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9D13" w14:textId="77777777" w:rsidR="009800CB" w:rsidRDefault="009800CB" w:rsidP="009800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E9A86A" w14:textId="77777777" w:rsidR="009800CB" w:rsidRPr="009B56F3" w:rsidRDefault="009800CB" w:rsidP="009800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9CAD7" wp14:editId="5AE741BE">
                <wp:simplePos x="0" y="0"/>
                <wp:positionH relativeFrom="column">
                  <wp:posOffset>4764974</wp:posOffset>
                </wp:positionH>
                <wp:positionV relativeFrom="paragraph">
                  <wp:posOffset>-285009</wp:posOffset>
                </wp:positionV>
                <wp:extent cx="1050744" cy="332509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74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63413" w14:textId="77777777" w:rsidR="009800CB" w:rsidRPr="009B56F3" w:rsidRDefault="009800CB" w:rsidP="009800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9B56F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9CA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5.2pt;margin-top:-22.45pt;width:82.7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EKNwIAAHw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" fillcolor="white [3201]" strokeweight=".5pt">
                <v:textbox>
                  <w:txbxContent>
                    <w:p w14:paraId="04F63413" w14:textId="77777777" w:rsidR="009800CB" w:rsidRPr="009B56F3" w:rsidRDefault="009800CB" w:rsidP="009800C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9B56F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แบบทบทวนแผนบริหารความเสี่ยง มหาวิทยาลัยราชภัฏสกลนคร</w:t>
      </w:r>
      <w:r w:rsidRPr="00440A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FEE9B10" w14:textId="77777777" w:rsidR="009800CB" w:rsidRPr="00440A07" w:rsidRDefault="009800CB" w:rsidP="009800C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FBF8343" w14:textId="77777777" w:rsidR="009800CB" w:rsidRPr="00440A07" w:rsidRDefault="009800CB" w:rsidP="009800CB">
      <w:pPr>
        <w:rPr>
          <w:rFonts w:ascii="TH SarabunIT๙" w:hAnsi="TH SarabunIT๙" w:cs="TH SarabunIT๙"/>
          <w:sz w:val="32"/>
          <w:szCs w:val="32"/>
        </w:rPr>
      </w:pPr>
    </w:p>
    <w:p w14:paraId="311B8200" w14:textId="77777777" w:rsidR="009800CB" w:rsidRPr="00440A07" w:rsidRDefault="009800CB" w:rsidP="009800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1F33B" wp14:editId="356D1D23">
                <wp:simplePos x="0" y="0"/>
                <wp:positionH relativeFrom="column">
                  <wp:posOffset>-342900</wp:posOffset>
                </wp:positionH>
                <wp:positionV relativeFrom="paragraph">
                  <wp:posOffset>1270</wp:posOffset>
                </wp:positionV>
                <wp:extent cx="6057900" cy="0"/>
                <wp:effectExtent l="9525" t="13970" r="9525" b="50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46A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27pt;margin-top:.1pt;width:4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"/>
            </w:pict>
          </mc:Fallback>
        </mc:AlternateContent>
      </w:r>
    </w:p>
    <w:p w14:paraId="0756F99E" w14:textId="77777777" w:rsidR="009800CB" w:rsidRPr="00440A07" w:rsidRDefault="009800CB" w:rsidP="009800CB">
      <w:pPr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คณะ/สำนัก/สถาบัน</w:t>
      </w:r>
      <w:r w:rsidRPr="00440A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EB2DE0B" w14:textId="77777777" w:rsidR="009800CB" w:rsidRPr="00440A07" w:rsidRDefault="009800CB" w:rsidP="009800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๒. ประเด็นการทบทวนแผนบริหารความเสี่ยง มหาวิทยาลัยราชภัฏสกลนคร ประจำปีงบประมาณ</w:t>
      </w:r>
    </w:p>
    <w:p w14:paraId="1EFD15F4" w14:textId="77777777" w:rsidR="009800CB" w:rsidRPr="00440A07" w:rsidRDefault="009800CB" w:rsidP="009800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E3FEFD4" w14:textId="77777777" w:rsidR="009800CB" w:rsidRPr="00440A07" w:rsidRDefault="009800CB" w:rsidP="009800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E08F14" w14:textId="77777777" w:rsidR="009800CB" w:rsidRPr="00440A07" w:rsidRDefault="009800CB" w:rsidP="009800CB">
      <w:pPr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A0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 หน่วยงานทบทวนแผนบริหารความเสี่ยงแล้ว </w:t>
      </w:r>
      <w:r w:rsidRPr="00FD37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ไม่มี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โครงการหรือกิจกรรมใดที่ต้องปรับปรุง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40A07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40A07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แผนบริหารความเสี่ยงเดิม เพื่อดำเนินกิจกรรม</w:t>
      </w:r>
    </w:p>
    <w:p w14:paraId="32DDBDDF" w14:textId="77777777" w:rsidR="009800CB" w:rsidRPr="00440A07" w:rsidRDefault="009800CB" w:rsidP="009800CB">
      <w:pPr>
        <w:rPr>
          <w:rFonts w:ascii="TH SarabunIT๙" w:hAnsi="TH SarabunIT๙" w:cs="TH SarabunIT๙"/>
          <w:sz w:val="32"/>
          <w:szCs w:val="32"/>
        </w:rPr>
      </w:pPr>
    </w:p>
    <w:p w14:paraId="7FC9D20C" w14:textId="77777777" w:rsidR="009800CB" w:rsidRPr="00440A07" w:rsidRDefault="009800CB" w:rsidP="009800CB">
      <w:pPr>
        <w:ind w:left="709" w:hanging="709"/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A0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 หน่วยงาน</w:t>
      </w:r>
      <w:r w:rsidRPr="00FD37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ขอปรับปรุง/ทบทวน</w:t>
      </w:r>
      <w:r w:rsidRPr="00440A07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 มหาวิทยาลัยราชภัฏสกลนคร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0A07">
        <w:rPr>
          <w:rFonts w:ascii="TH SarabunIT๙" w:hAnsi="TH SarabunIT๙" w:cs="TH SarabunIT๙"/>
          <w:sz w:val="32"/>
          <w:szCs w:val="32"/>
          <w:cs/>
        </w:rPr>
        <w:t>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40A07">
        <w:rPr>
          <w:rFonts w:ascii="TH SarabunIT๙" w:hAnsi="TH SarabunIT๙" w:cs="TH SarabunIT๙"/>
          <w:sz w:val="32"/>
          <w:szCs w:val="32"/>
          <w:cs/>
        </w:rPr>
        <w:t xml:space="preserve"> เพิ่มเติม ดังนี้</w:t>
      </w:r>
    </w:p>
    <w:p w14:paraId="7C8C25D8" w14:textId="77777777" w:rsidR="009800CB" w:rsidRDefault="009800CB" w:rsidP="009800CB">
      <w:pPr>
        <w:rPr>
          <w:rFonts w:ascii="TH SarabunPSK" w:hAnsi="TH SarabunPSK" w:cs="TH SarabunPSK"/>
          <w:sz w:val="32"/>
          <w:szCs w:val="32"/>
        </w:rPr>
      </w:pPr>
      <w:r w:rsidRPr="00440A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4C9AE" w14:textId="77777777" w:rsidR="009800CB" w:rsidRDefault="009800CB" w:rsidP="009800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09D595" w14:textId="77777777" w:rsidR="009800CB" w:rsidRDefault="009800CB" w:rsidP="009800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535F8A" w14:textId="77777777" w:rsidR="009800CB" w:rsidRDefault="009800CB" w:rsidP="009800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503A0" w14:textId="77777777" w:rsidR="009800CB" w:rsidRDefault="009800CB" w:rsidP="009800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E910CE" w14:textId="77777777" w:rsidR="009800CB" w:rsidRDefault="009800CB" w:rsidP="009800CB">
      <w:pPr>
        <w:rPr>
          <w:rFonts w:ascii="TH SarabunPSK" w:hAnsi="TH SarabunPSK" w:cs="TH SarabunPSK"/>
          <w:sz w:val="32"/>
          <w:szCs w:val="32"/>
        </w:rPr>
      </w:pPr>
    </w:p>
    <w:p w14:paraId="04367619" w14:textId="77777777" w:rsidR="009800CB" w:rsidRDefault="009800CB" w:rsidP="009800CB">
      <w:pPr>
        <w:rPr>
          <w:rFonts w:ascii="TH SarabunPSK" w:hAnsi="TH SarabunPSK" w:cs="TH SarabunPSK"/>
          <w:sz w:val="32"/>
          <w:szCs w:val="32"/>
        </w:rPr>
      </w:pPr>
    </w:p>
    <w:p w14:paraId="385D4698" w14:textId="77777777" w:rsidR="009800CB" w:rsidRDefault="009800CB" w:rsidP="009800CB">
      <w:pPr>
        <w:rPr>
          <w:rFonts w:ascii="TH SarabunPSK" w:hAnsi="TH SarabunPSK" w:cs="TH SarabunPSK"/>
          <w:sz w:val="32"/>
          <w:szCs w:val="32"/>
        </w:rPr>
      </w:pPr>
    </w:p>
    <w:p w14:paraId="6D6A00D2" w14:textId="77777777" w:rsidR="009800CB" w:rsidRDefault="009800CB" w:rsidP="009800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104B2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</w:t>
      </w:r>
    </w:p>
    <w:p w14:paraId="16AE5CB2" w14:textId="77777777" w:rsidR="009800CB" w:rsidRDefault="009800CB" w:rsidP="009800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(.....................................................................................)</w:t>
      </w:r>
    </w:p>
    <w:p w14:paraId="3A26DB6D" w14:textId="77777777" w:rsidR="009800CB" w:rsidRDefault="009800CB" w:rsidP="009800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</w:t>
      </w:r>
      <w:r w:rsidRPr="00F104B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7A69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7A699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7FBCB85D" w14:textId="129A0F2F" w:rsidR="009800CB" w:rsidRDefault="009800CB" w:rsidP="009800CB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9800CB" w:rsidSect="00485DA4">
          <w:pgSz w:w="11906" w:h="16838"/>
          <w:pgMar w:top="1134" w:right="1800" w:bottom="719" w:left="180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104B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04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104B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BF4B4CA" w14:textId="77777777" w:rsidR="0091711D" w:rsidRDefault="009800CB" w:rsidP="009800CB">
      <w:pPr>
        <w:rPr>
          <w:rFonts w:hint="cs"/>
        </w:rPr>
      </w:pPr>
    </w:p>
    <w:sectPr w:rsidR="00917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CB"/>
    <w:rsid w:val="009800CB"/>
    <w:rsid w:val="00A37F48"/>
    <w:rsid w:val="00D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D543"/>
  <w15:chartTrackingRefBased/>
  <w15:docId w15:val="{CACBB1EC-2848-428D-89C5-7546FD07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0CB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1</cp:revision>
  <dcterms:created xsi:type="dcterms:W3CDTF">2022-03-23T09:14:00Z</dcterms:created>
  <dcterms:modified xsi:type="dcterms:W3CDTF">2022-03-23T09:15:00Z</dcterms:modified>
</cp:coreProperties>
</file>