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F85" w:rsidRDefault="00305EDB" w:rsidP="00EC4F85">
      <w:pPr>
        <w:jc w:val="center"/>
        <w:rPr>
          <w:rFonts w:ascii="TH Mali Grade 6" w:hAnsi="TH Mali Grade 6" w:cs="TH Mali Grade 6"/>
          <w:b/>
          <w:bCs/>
          <w:sz w:val="72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7373646</wp:posOffset>
                </wp:positionH>
                <wp:positionV relativeFrom="paragraph">
                  <wp:posOffset>-109220</wp:posOffset>
                </wp:positionV>
                <wp:extent cx="1623974" cy="358445"/>
                <wp:effectExtent l="0" t="0" r="1460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974" cy="3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EDB" w:rsidRPr="00691C32" w:rsidRDefault="00305EDB" w:rsidP="00305E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691C3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เอกสารวาระที่ 5.1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80.6pt;margin-top:-8.6pt;width:127.85pt;height:2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" fillcolor="white [3201]" strokeweight=".5pt">
                <v:textbox>
                  <w:txbxContent>
                    <w:p w:rsidR="00305EDB" w:rsidRPr="00691C32" w:rsidRDefault="00305EDB" w:rsidP="00305ED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691C3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เอกสารวาระที่ 5.1</w:t>
                      </w:r>
                    </w:p>
                  </w:txbxContent>
                </v:textbox>
              </v:shape>
            </w:pict>
          </mc:Fallback>
        </mc:AlternateContent>
      </w:r>
      <w:r w:rsidR="009F673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653A0" wp14:editId="79930620">
                <wp:simplePos x="0" y="0"/>
                <wp:positionH relativeFrom="margin">
                  <wp:posOffset>3732199</wp:posOffset>
                </wp:positionH>
                <wp:positionV relativeFrom="paragraph">
                  <wp:posOffset>527431</wp:posOffset>
                </wp:positionV>
                <wp:extent cx="2352675" cy="9620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57F80" w:rsidRPr="009F673B" w:rsidRDefault="00357F80" w:rsidP="009F673B">
                            <w:pPr>
                              <w:spacing w:before="120"/>
                              <w:contextualSpacing/>
                              <w:jc w:val="center"/>
                              <w:rPr>
                                <w:rFonts w:ascii="TH Mali Grade 6" w:hAnsi="TH Mali Grade 6" w:cs="TH Mali Grade 6"/>
                                <w:b/>
                                <w:bCs/>
                                <w:outline/>
                                <w:noProof/>
                                <w:color w:val="ED7D31" w:themeColor="accent2"/>
                                <w:sz w:val="120"/>
                                <w:szCs w:val="1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F673B">
                              <w:rPr>
                                <w:rFonts w:ascii="TH Mali Grade 6" w:hAnsi="TH Mali Grade 6" w:cs="TH Mali Grade 6"/>
                                <w:b/>
                                <w:bCs/>
                                <w:outline/>
                                <w:noProof/>
                                <w:color w:val="ED7D31" w:themeColor="accent2"/>
                                <w:sz w:val="120"/>
                                <w:szCs w:val="1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SWOT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653A0" id="Text Box 2" o:spid="_x0000_s1027" type="#_x0000_t202" style="position:absolute;left:0;text-align:left;margin-left:293.85pt;margin-top:41.55pt;width:185.2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" filled="f" stroked="f">
                <v:textbox>
                  <w:txbxContent>
                    <w:p w:rsidR="00357F80" w:rsidRPr="009F673B" w:rsidRDefault="00357F80" w:rsidP="009F673B">
                      <w:pPr>
                        <w:spacing w:before="120"/>
                        <w:contextualSpacing/>
                        <w:jc w:val="center"/>
                        <w:rPr>
                          <w:rFonts w:ascii="TH Mali Grade 6" w:hAnsi="TH Mali Grade 6" w:cs="TH Mali Grade 6"/>
                          <w:b/>
                          <w:bCs/>
                          <w:outline/>
                          <w:noProof/>
                          <w:color w:val="ED7D31" w:themeColor="accent2"/>
                          <w:sz w:val="120"/>
                          <w:szCs w:val="12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F673B">
                        <w:rPr>
                          <w:rFonts w:ascii="TH Mali Grade 6" w:hAnsi="TH Mali Grade 6" w:cs="TH Mali Grade 6"/>
                          <w:b/>
                          <w:bCs/>
                          <w:outline/>
                          <w:noProof/>
                          <w:color w:val="ED7D31" w:themeColor="accent2"/>
                          <w:sz w:val="120"/>
                          <w:szCs w:val="12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SWOT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4F85" w:rsidRPr="006744B6">
        <w:rPr>
          <w:rFonts w:ascii="TH Mali Grade 6" w:hAnsi="TH Mali Grade 6" w:cs="TH Mali Grade 6"/>
          <w:b/>
          <w:bCs/>
          <w:noProof/>
          <w:sz w:val="72"/>
          <w:szCs w:val="144"/>
          <w:cs/>
        </w:rPr>
        <w:drawing>
          <wp:anchor distT="0" distB="0" distL="114300" distR="114300" simplePos="0" relativeHeight="251658240" behindDoc="0" locked="0" layoutInCell="1" allowOverlap="1" wp14:anchorId="144D9077" wp14:editId="7EABDB1A">
            <wp:simplePos x="0" y="0"/>
            <wp:positionH relativeFrom="column">
              <wp:posOffset>1882140</wp:posOffset>
            </wp:positionH>
            <wp:positionV relativeFrom="paragraph">
              <wp:posOffset>-257175</wp:posOffset>
            </wp:positionV>
            <wp:extent cx="1495425" cy="1487805"/>
            <wp:effectExtent l="0" t="0" r="9525" b="0"/>
            <wp:wrapNone/>
            <wp:docPr id="1" name="Picture 1" descr="C:\Users\SAYAN\Pictures\กองพัฒ\circle-1300241__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YAN\Pictures\กองพัฒ\circle-1300241__34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73B">
        <w:rPr>
          <w:rFonts w:ascii="TH Mali Grade 6" w:hAnsi="TH Mali Grade 6" w:cs="TH Mali Grade 6" w:hint="cs"/>
          <w:b/>
          <w:bCs/>
          <w:sz w:val="72"/>
          <w:szCs w:val="144"/>
          <w:cs/>
        </w:rPr>
        <w:t xml:space="preserve">  </w:t>
      </w:r>
      <w:r w:rsidR="007E2C25">
        <w:rPr>
          <w:rFonts w:ascii="TH Mali Grade 6" w:hAnsi="TH Mali Grade 6" w:cs="TH Mali Grade 6" w:hint="cs"/>
          <w:b/>
          <w:bCs/>
          <w:sz w:val="72"/>
          <w:szCs w:val="144"/>
          <w:cs/>
        </w:rPr>
        <w:t>แบบ</w:t>
      </w:r>
      <w:r w:rsidR="00EC4F85">
        <w:rPr>
          <w:rFonts w:ascii="TH Mali Grade 6" w:hAnsi="TH Mali Grade 6" w:cs="TH Mali Grade 6" w:hint="cs"/>
          <w:b/>
          <w:bCs/>
          <w:sz w:val="72"/>
          <w:szCs w:val="144"/>
          <w:cs/>
        </w:rPr>
        <w:t>วิเคราะห์</w:t>
      </w:r>
    </w:p>
    <w:p w:rsidR="00EC4F85" w:rsidRPr="00AB3D0E" w:rsidRDefault="00EC4F85" w:rsidP="00312ABD">
      <w:pPr>
        <w:spacing w:before="120"/>
        <w:contextualSpacing/>
        <w:jc w:val="center"/>
        <w:rPr>
          <w:rFonts w:ascii="TH SarabunIT๙" w:hAnsi="TH SarabunIT๙" w:cs="TH SarabunIT๙"/>
          <w:spacing w:val="-20"/>
        </w:rPr>
      </w:pPr>
      <w:r w:rsidRPr="00EC4F85">
        <w:rPr>
          <w:rFonts w:ascii="TH Mali Grade 6" w:hAnsi="TH Mali Grade 6" w:cs="TH Mali Grade 6" w:hint="cs"/>
          <w:b/>
          <w:bCs/>
          <w:sz w:val="96"/>
          <w:szCs w:val="160"/>
          <w:cs/>
        </w:rPr>
        <w:t>“</w:t>
      </w:r>
      <w:r w:rsidRPr="00EC4F85">
        <w:rPr>
          <w:rFonts w:ascii="TH Mali Grade 6" w:hAnsi="TH Mali Grade 6" w:cs="TH Mali Grade 6" w:hint="cs"/>
          <w:b/>
          <w:bCs/>
          <w:sz w:val="56"/>
          <w:szCs w:val="96"/>
          <w:cs/>
        </w:rPr>
        <w:t>จุด</w:t>
      </w:r>
      <w:r w:rsidRPr="00EC4F85">
        <w:rPr>
          <w:rFonts w:ascii="TH Mali Grade 6" w:hAnsi="TH Mali Grade 6" w:cs="TH Mali Grade 6" w:hint="cs"/>
          <w:b/>
          <w:bCs/>
          <w:sz w:val="56"/>
          <w:szCs w:val="96"/>
          <w:u w:val="single"/>
          <w:cs/>
        </w:rPr>
        <w:t>แ</w:t>
      </w:r>
      <w:r w:rsidRPr="004D45FB">
        <w:rPr>
          <w:rFonts w:ascii="TH Mali Grade 6" w:hAnsi="TH Mali Grade 6" w:cs="TH Mali Grade 6" w:hint="cs"/>
          <w:b/>
          <w:bCs/>
          <w:sz w:val="72"/>
          <w:szCs w:val="144"/>
          <w:u w:val="single"/>
          <w:cs/>
        </w:rPr>
        <w:t>ข็</w:t>
      </w:r>
      <w:r w:rsidRPr="00EC4F85">
        <w:rPr>
          <w:rFonts w:ascii="TH Mali Grade 6" w:hAnsi="TH Mali Grade 6" w:cs="TH Mali Grade 6" w:hint="cs"/>
          <w:b/>
          <w:bCs/>
          <w:sz w:val="56"/>
          <w:szCs w:val="96"/>
          <w:u w:val="single"/>
          <w:cs/>
        </w:rPr>
        <w:t>ง</w:t>
      </w:r>
      <w:r w:rsidRPr="00EC4F85">
        <w:rPr>
          <w:rFonts w:ascii="TH Mali Grade 6" w:hAnsi="TH Mali Grade 6" w:cs="TH Mali Grade 6" w:hint="cs"/>
          <w:b/>
          <w:bCs/>
          <w:sz w:val="56"/>
          <w:szCs w:val="96"/>
          <w:cs/>
        </w:rPr>
        <w:t xml:space="preserve"> </w:t>
      </w:r>
      <w:r w:rsidRPr="004D45FB">
        <w:rPr>
          <w:rFonts w:ascii="TH Mali Grade 6" w:hAnsi="TH Mali Grade 6" w:cs="TH Mali Grade 6" w:hint="cs"/>
          <w:b/>
          <w:bCs/>
          <w:sz w:val="72"/>
          <w:szCs w:val="144"/>
          <w:cs/>
        </w:rPr>
        <w:t>จุ</w:t>
      </w:r>
      <w:r w:rsidRPr="00EC4F85">
        <w:rPr>
          <w:rFonts w:ascii="TH Mali Grade 6" w:hAnsi="TH Mali Grade 6" w:cs="TH Mali Grade 6" w:hint="cs"/>
          <w:b/>
          <w:bCs/>
          <w:sz w:val="56"/>
          <w:szCs w:val="96"/>
          <w:cs/>
        </w:rPr>
        <w:t>ด</w:t>
      </w:r>
      <w:r w:rsidRPr="00EC4F85">
        <w:rPr>
          <w:rFonts w:ascii="TH Mali Grade 6" w:hAnsi="TH Mali Grade 6" w:cs="TH Mali Grade 6" w:hint="cs"/>
          <w:b/>
          <w:bCs/>
          <w:sz w:val="56"/>
          <w:szCs w:val="96"/>
          <w:u w:val="single"/>
          <w:cs/>
        </w:rPr>
        <w:t>อ่อน</w:t>
      </w:r>
      <w:r w:rsidRPr="00EC4F85">
        <w:rPr>
          <w:rFonts w:ascii="TH Mali Grade 6" w:hAnsi="TH Mali Grade 6" w:cs="TH Mali Grade 6" w:hint="cs"/>
          <w:b/>
          <w:bCs/>
          <w:sz w:val="56"/>
          <w:szCs w:val="96"/>
          <w:cs/>
        </w:rPr>
        <w:t xml:space="preserve"> </w:t>
      </w:r>
      <w:r w:rsidRPr="00EC4F85">
        <w:rPr>
          <w:rFonts w:ascii="TH Mali Grade 6" w:hAnsi="TH Mali Grade 6" w:cs="TH Mali Grade 6" w:hint="cs"/>
          <w:b/>
          <w:bCs/>
          <w:sz w:val="72"/>
          <w:szCs w:val="144"/>
          <w:cs/>
        </w:rPr>
        <w:t>โ</w:t>
      </w:r>
      <w:r w:rsidRPr="00EC4F85">
        <w:rPr>
          <w:rFonts w:ascii="TH Mali Grade 6" w:hAnsi="TH Mali Grade 6" w:cs="TH Mali Grade 6" w:hint="cs"/>
          <w:b/>
          <w:bCs/>
          <w:sz w:val="56"/>
          <w:szCs w:val="96"/>
          <w:cs/>
        </w:rPr>
        <w:t>อกาส อุปสรร</w:t>
      </w:r>
      <w:r>
        <w:rPr>
          <w:rFonts w:ascii="TH Mali Grade 6" w:hAnsi="TH Mali Grade 6" w:cs="TH Mali Grade 6" w:hint="cs"/>
          <w:b/>
          <w:bCs/>
          <w:sz w:val="72"/>
          <w:szCs w:val="144"/>
          <w:cs/>
        </w:rPr>
        <w:t>ค”</w:t>
      </w:r>
      <w:r>
        <w:rPr>
          <w:rFonts w:ascii="TH Mali Grade 6" w:hAnsi="TH Mali Grade 6" w:cs="TH Mali Grade 6"/>
          <w:b/>
          <w:bCs/>
          <w:sz w:val="72"/>
          <w:szCs w:val="144"/>
          <w:cs/>
        </w:rPr>
        <w:br/>
      </w:r>
    </w:p>
    <w:p w:rsidR="006744B6" w:rsidRDefault="002741C0" w:rsidP="00EC4F85">
      <w:pPr>
        <w:jc w:val="center"/>
        <w:rPr>
          <w:rFonts w:ascii="TH Mali Grade 6" w:hAnsi="TH Mali Grade 6" w:cs="TH Mali Grade 6"/>
          <w:b/>
          <w:bCs/>
          <w:sz w:val="72"/>
          <w:szCs w:val="144"/>
        </w:rPr>
      </w:pPr>
      <w:r w:rsidRPr="00EC4F85">
        <w:rPr>
          <w:rFonts w:ascii="TH Mali Grade 6" w:hAnsi="TH Mali Grade 6" w:cs="TH Mali Grade 6" w:hint="cs"/>
          <w:b/>
          <w:bCs/>
          <w:noProof/>
          <w:sz w:val="96"/>
          <w:szCs w:val="1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E6867" wp14:editId="4E18226A">
                <wp:simplePos x="0" y="0"/>
                <wp:positionH relativeFrom="page">
                  <wp:posOffset>1170432</wp:posOffset>
                </wp:positionH>
                <wp:positionV relativeFrom="paragraph">
                  <wp:posOffset>262889</wp:posOffset>
                </wp:positionV>
                <wp:extent cx="7696200" cy="870509"/>
                <wp:effectExtent l="0" t="0" r="19050" b="254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0" cy="870509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F80" w:rsidRPr="007E2C25" w:rsidRDefault="007E2C25" w:rsidP="002741C0">
                            <w:pPr>
                              <w:spacing w:before="120"/>
                              <w:contextualSpacing/>
                              <w:jc w:val="center"/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56"/>
                                <w:szCs w:val="96"/>
                              </w:rPr>
                            </w:pPr>
                            <w:r w:rsidRPr="007E2C25"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sz w:val="56"/>
                                <w:szCs w:val="96"/>
                                <w:cs/>
                              </w:rPr>
                              <w:t>สำนักงานอธิการบดี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E6867" id="Rounded Rectangle 3" o:spid="_x0000_s1028" style="position:absolute;left:0;text-align:left;margin-left:92.15pt;margin-top:20.7pt;width:606pt;height:68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" fillcolor="white [3201]" strokecolor="black [3213]" strokeweight="1.5pt">
                <v:stroke dashstyle="longDash" joinstyle="miter"/>
                <v:textbox>
                  <w:txbxContent>
                    <w:p w:rsidR="00357F80" w:rsidRPr="007E2C25" w:rsidRDefault="007E2C25" w:rsidP="002741C0">
                      <w:pPr>
                        <w:spacing w:before="120"/>
                        <w:contextualSpacing/>
                        <w:jc w:val="center"/>
                        <w:rPr>
                          <w:rFonts w:ascii="TH Mali Grade 6" w:hAnsi="TH Mali Grade 6" w:cs="TH Mali Grade 6"/>
                          <w:b/>
                          <w:bCs/>
                          <w:sz w:val="56"/>
                          <w:szCs w:val="96"/>
                        </w:rPr>
                      </w:pPr>
                      <w:r w:rsidRPr="007E2C25">
                        <w:rPr>
                          <w:rFonts w:ascii="TH Mali Grade 6" w:hAnsi="TH Mali Grade 6" w:cs="TH Mali Grade 6" w:hint="cs"/>
                          <w:b/>
                          <w:bCs/>
                          <w:sz w:val="56"/>
                          <w:szCs w:val="96"/>
                          <w:cs/>
                        </w:rPr>
                        <w:t>สำนักงานอธิการบดี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744B6" w:rsidRPr="006744B6">
        <w:rPr>
          <w:rFonts w:ascii="TH Mali Grade 6" w:hAnsi="TH Mali Grade 6" w:cs="TH Mali Grade 6"/>
          <w:b/>
          <w:bCs/>
          <w:sz w:val="72"/>
          <w:szCs w:val="144"/>
          <w:u w:val="single"/>
          <w:cs/>
        </w:rPr>
        <w:t xml:space="preserve"> </w:t>
      </w:r>
    </w:p>
    <w:p w:rsidR="006744B6" w:rsidRDefault="006744B6" w:rsidP="006744B6">
      <w:pPr>
        <w:jc w:val="center"/>
        <w:rPr>
          <w:rFonts w:ascii="TH Mali Grade 6" w:hAnsi="TH Mali Grade 6" w:cs="TH Mali Grade 6"/>
          <w:b/>
          <w:bCs/>
          <w:sz w:val="72"/>
          <w:szCs w:val="144"/>
        </w:rPr>
      </w:pPr>
    </w:p>
    <w:p w:rsidR="00EC4F85" w:rsidRDefault="00261007" w:rsidP="006744B6">
      <w:pPr>
        <w:rPr>
          <w:rFonts w:ascii="TH Mali Grade 6" w:hAnsi="TH Mali Grade 6" w:cs="TH Mali Grade 6"/>
          <w:b/>
          <w:bCs/>
          <w:sz w:val="48"/>
          <w:szCs w:val="56"/>
        </w:rPr>
      </w:pPr>
      <w:r>
        <w:rPr>
          <w:rFonts w:ascii="TH Mali Grade 6" w:hAnsi="TH Mali Grade 6" w:cs="TH Mali Grade 6"/>
          <w:b/>
          <w:bCs/>
          <w:sz w:val="48"/>
          <w:szCs w:val="56"/>
        </w:rPr>
        <w:t xml:space="preserve">               </w:t>
      </w:r>
    </w:p>
    <w:p w:rsidR="00EC4F85" w:rsidRDefault="00EC4F85" w:rsidP="006744B6">
      <w:pPr>
        <w:rPr>
          <w:rFonts w:ascii="TH Mali Grade 6" w:hAnsi="TH Mali Grade 6" w:cs="TH Mali Grade 6"/>
          <w:b/>
          <w:bCs/>
          <w:sz w:val="48"/>
          <w:szCs w:val="56"/>
        </w:rPr>
      </w:pPr>
    </w:p>
    <w:p w:rsidR="00EC4F85" w:rsidRDefault="00EC4F85" w:rsidP="006744B6">
      <w:pPr>
        <w:rPr>
          <w:rFonts w:ascii="TH Mali Grade 6" w:hAnsi="TH Mali Grade 6" w:cs="TH Mali Grade 6"/>
          <w:b/>
          <w:bCs/>
          <w:sz w:val="48"/>
          <w:szCs w:val="56"/>
        </w:rPr>
      </w:pPr>
    </w:p>
    <w:p w:rsidR="00F94EAA" w:rsidRDefault="00312ABD" w:rsidP="00312ABD">
      <w:pPr>
        <w:spacing w:before="120"/>
        <w:contextualSpacing/>
        <w:rPr>
          <w:rFonts w:ascii="TH SarabunPSK" w:hAnsi="TH SarabunPSK" w:cs="TH SarabunPSK"/>
          <w:b/>
          <w:bCs/>
          <w:spacing w:val="-4"/>
          <w:sz w:val="40"/>
          <w:szCs w:val="48"/>
        </w:rPr>
      </w:pPr>
      <w:r w:rsidRPr="00312ABD">
        <w:rPr>
          <w:rFonts w:ascii="TH SarabunPSK" w:hAnsi="TH SarabunPSK" w:cs="TH SarabunPSK"/>
          <w:b/>
          <w:bCs/>
          <w:spacing w:val="-4"/>
          <w:sz w:val="40"/>
          <w:szCs w:val="48"/>
          <w:cs/>
        </w:rPr>
        <w:t xml:space="preserve">      </w:t>
      </w:r>
      <w:r w:rsidR="0085483B">
        <w:rPr>
          <w:rFonts w:ascii="TH SarabunPSK" w:hAnsi="TH SarabunPSK" w:cs="TH SarabunPSK" w:hint="cs"/>
          <w:b/>
          <w:bCs/>
          <w:spacing w:val="-4"/>
          <w:sz w:val="40"/>
          <w:szCs w:val="48"/>
          <w:cs/>
        </w:rPr>
        <w:t xml:space="preserve"> </w:t>
      </w:r>
    </w:p>
    <w:p w:rsidR="00F94EAA" w:rsidRDefault="00F94EAA" w:rsidP="00312ABD">
      <w:pPr>
        <w:spacing w:before="120"/>
        <w:contextualSpacing/>
        <w:rPr>
          <w:rFonts w:ascii="TH SarabunPSK" w:hAnsi="TH SarabunPSK" w:cs="TH SarabunPSK"/>
          <w:b/>
          <w:bCs/>
          <w:spacing w:val="-4"/>
          <w:sz w:val="40"/>
          <w:szCs w:val="48"/>
        </w:rPr>
      </w:pPr>
    </w:p>
    <w:p w:rsidR="00F94EAA" w:rsidRDefault="00F94EAA" w:rsidP="00312ABD">
      <w:pPr>
        <w:spacing w:before="120"/>
        <w:contextualSpacing/>
        <w:rPr>
          <w:rFonts w:ascii="TH SarabunPSK" w:hAnsi="TH SarabunPSK" w:cs="TH SarabunPSK"/>
          <w:b/>
          <w:bCs/>
          <w:spacing w:val="-4"/>
          <w:sz w:val="40"/>
          <w:szCs w:val="48"/>
        </w:rPr>
      </w:pPr>
    </w:p>
    <w:p w:rsidR="00F94EAA" w:rsidRDefault="00F94EAA" w:rsidP="00312ABD">
      <w:pPr>
        <w:spacing w:before="120"/>
        <w:contextualSpacing/>
        <w:rPr>
          <w:rFonts w:ascii="TH SarabunPSK" w:hAnsi="TH SarabunPSK" w:cs="TH SarabunPSK"/>
          <w:b/>
          <w:bCs/>
          <w:spacing w:val="-4"/>
          <w:sz w:val="40"/>
          <w:szCs w:val="48"/>
        </w:rPr>
      </w:pPr>
    </w:p>
    <w:p w:rsidR="00312ABD" w:rsidRPr="00312ABD" w:rsidRDefault="0085483B" w:rsidP="00312ABD">
      <w:pPr>
        <w:spacing w:before="120"/>
        <w:contextualSpacing/>
        <w:rPr>
          <w:rFonts w:ascii="TH SarabunPSK" w:hAnsi="TH SarabunPSK" w:cs="TH SarabunPSK"/>
          <w:b/>
          <w:bCs/>
          <w:sz w:val="40"/>
          <w:szCs w:val="48"/>
        </w:rPr>
      </w:pPr>
      <w:r>
        <w:rPr>
          <w:rFonts w:ascii="TH SarabunPSK" w:hAnsi="TH SarabunPSK" w:cs="TH SarabunPSK" w:hint="cs"/>
          <w:b/>
          <w:bCs/>
          <w:spacing w:val="-4"/>
          <w:sz w:val="40"/>
          <w:szCs w:val="48"/>
          <w:cs/>
        </w:rPr>
        <w:lastRenderedPageBreak/>
        <w:t xml:space="preserve">  </w:t>
      </w:r>
      <w:r w:rsidR="00F94EAA">
        <w:rPr>
          <w:rFonts w:ascii="TH SarabunPSK" w:hAnsi="TH SarabunPSK" w:cs="TH SarabunPSK" w:hint="cs"/>
          <w:b/>
          <w:bCs/>
          <w:spacing w:val="-4"/>
          <w:sz w:val="40"/>
          <w:szCs w:val="48"/>
          <w:cs/>
        </w:rPr>
        <w:t xml:space="preserve">     </w:t>
      </w:r>
      <w:r w:rsidR="00F94EAA">
        <w:rPr>
          <w:rFonts w:ascii="TH SarabunPSK" w:hAnsi="TH SarabunPSK" w:cs="TH SarabunPSK"/>
          <w:b/>
          <w:bCs/>
          <w:spacing w:val="-4"/>
          <w:sz w:val="40"/>
          <w:szCs w:val="48"/>
          <w:cs/>
        </w:rPr>
        <w:t>1/1</w:t>
      </w:r>
      <w:r w:rsidR="00312ABD" w:rsidRPr="00312ABD">
        <w:rPr>
          <w:rFonts w:ascii="TH SarabunPSK" w:hAnsi="TH SarabunPSK" w:cs="TH SarabunPSK"/>
          <w:b/>
          <w:bCs/>
          <w:spacing w:val="-4"/>
          <w:sz w:val="40"/>
          <w:szCs w:val="48"/>
          <w:cs/>
        </w:rPr>
        <w:t xml:space="preserve"> </w:t>
      </w:r>
      <w:r w:rsidR="00312ABD" w:rsidRPr="00312ABD">
        <w:rPr>
          <w:rFonts w:ascii="TH SarabunPSK" w:hAnsi="TH SarabunPSK" w:cs="TH SarabunPSK"/>
          <w:b/>
          <w:bCs/>
          <w:sz w:val="40"/>
          <w:szCs w:val="48"/>
          <w:cs/>
        </w:rPr>
        <w:t>แผนยุทธศาสตร์การพัฒนาสำนักงานอธิการบดี พ.ศ. 2561 – 2564</w:t>
      </w:r>
    </w:p>
    <w:p w:rsidR="006744B6" w:rsidRPr="00FA0A05" w:rsidRDefault="0085483B" w:rsidP="0085483B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48"/>
          <w:szCs w:val="56"/>
          <w:cs/>
        </w:rPr>
        <w:t xml:space="preserve">        </w:t>
      </w:r>
      <w:r w:rsidR="006744B6" w:rsidRPr="00FA0A05">
        <w:rPr>
          <w:rFonts w:ascii="TH SarabunPSK" w:hAnsi="TH SarabunPSK" w:cs="TH SarabunPSK"/>
          <w:b/>
          <w:bCs/>
          <w:sz w:val="48"/>
          <w:szCs w:val="56"/>
        </w:rPr>
        <w:sym w:font="Wingdings" w:char="F04A"/>
      </w:r>
      <w:r w:rsidR="006744B6" w:rsidRPr="00FA0A05">
        <w:rPr>
          <w:rFonts w:ascii="TH SarabunPSK" w:hAnsi="TH SarabunPSK" w:cs="TH SarabunPSK"/>
          <w:b/>
          <w:bCs/>
          <w:sz w:val="48"/>
          <w:szCs w:val="56"/>
        </w:rPr>
        <w:t xml:space="preserve"> </w:t>
      </w:r>
      <w:r w:rsidR="006744B6" w:rsidRPr="00FA0A05">
        <w:rPr>
          <w:rFonts w:ascii="TH SarabunPSK" w:hAnsi="TH SarabunPSK" w:cs="TH SarabunPSK"/>
          <w:b/>
          <w:bCs/>
          <w:sz w:val="48"/>
          <w:szCs w:val="56"/>
          <w:cs/>
        </w:rPr>
        <w:t>ท่านคิดว่า</w:t>
      </w:r>
      <w:r w:rsidR="006744B6" w:rsidRPr="00FA0A05">
        <w:rPr>
          <w:rFonts w:ascii="TH SarabunPSK" w:hAnsi="TH SarabunPSK" w:cs="TH SarabunPSK"/>
          <w:b/>
          <w:bCs/>
          <w:sz w:val="48"/>
          <w:szCs w:val="56"/>
          <w:u w:val="single"/>
          <w:cs/>
        </w:rPr>
        <w:t>จุดแข็ง หรือ จุดเด่น</w:t>
      </w:r>
      <w:r w:rsidR="006744B6" w:rsidRPr="00FA0A05">
        <w:rPr>
          <w:rFonts w:ascii="TH SarabunPSK" w:hAnsi="TH SarabunPSK" w:cs="TH SarabunPSK"/>
          <w:b/>
          <w:bCs/>
          <w:sz w:val="48"/>
          <w:szCs w:val="56"/>
          <w:cs/>
        </w:rPr>
        <w:t xml:space="preserve"> ของสนอ. มีอะไรบ้าง</w:t>
      </w:r>
      <w:r w:rsidR="006744B6" w:rsidRPr="00FA0A05">
        <w:rPr>
          <w:rFonts w:ascii="TH SarabunPSK" w:hAnsi="TH SarabunPSK" w:cs="TH SarabunPSK"/>
          <w:b/>
          <w:bCs/>
          <w:sz w:val="48"/>
          <w:szCs w:val="56"/>
        </w:rPr>
        <w:t>??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26"/>
        <w:gridCol w:w="1607"/>
        <w:gridCol w:w="4241"/>
      </w:tblGrid>
      <w:tr w:rsidR="003A7A5E" w:rsidRPr="00EC4F85" w:rsidTr="002B0E92">
        <w:trPr>
          <w:trHeight w:val="851"/>
          <w:jc w:val="center"/>
        </w:trPr>
        <w:tc>
          <w:tcPr>
            <w:tcW w:w="8926" w:type="dxa"/>
          </w:tcPr>
          <w:p w:rsidR="003A7A5E" w:rsidRPr="00837EF8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837EF8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จุดแข็ง (</w:t>
            </w:r>
            <w:r w:rsidRPr="00837EF8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Strengths)</w:t>
            </w:r>
          </w:p>
        </w:tc>
        <w:tc>
          <w:tcPr>
            <w:tcW w:w="1607" w:type="dxa"/>
          </w:tcPr>
          <w:p w:rsidR="003A7A5E" w:rsidRPr="00837EF8" w:rsidRDefault="00A1691F" w:rsidP="006744B6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u w:val="single"/>
                <w:cs/>
              </w:rPr>
              <w:t>ใส่ลำดับ</w:t>
            </w:r>
          </w:p>
        </w:tc>
        <w:tc>
          <w:tcPr>
            <w:tcW w:w="4241" w:type="dxa"/>
          </w:tcPr>
          <w:p w:rsidR="003A7A5E" w:rsidRPr="00837EF8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837EF8">
              <w:rPr>
                <w:rFonts w:ascii="TH SarabunPSK" w:hAnsi="TH SarabunPSK" w:cs="TH SarabunPSK" w:hint="cs"/>
                <w:b/>
                <w:bCs/>
                <w:sz w:val="48"/>
                <w:szCs w:val="48"/>
                <w:u w:val="single"/>
                <w:cs/>
              </w:rPr>
              <w:t>ผลการทบทวนจุดแข็ง</w:t>
            </w:r>
          </w:p>
        </w:tc>
      </w:tr>
      <w:tr w:rsidR="003A7A5E" w:rsidRPr="00EC4F85" w:rsidTr="002B0E92">
        <w:trPr>
          <w:trHeight w:val="283"/>
          <w:jc w:val="center"/>
        </w:trPr>
        <w:tc>
          <w:tcPr>
            <w:tcW w:w="8926" w:type="dxa"/>
          </w:tcPr>
          <w:p w:rsidR="003A7A5E" w:rsidRPr="00EC4F85" w:rsidRDefault="003A7A5E" w:rsidP="00BF1B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D8"/>
            </w:r>
            <w:r w:rsidRPr="002741C0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บุคลากรเป็นหลักในการสนับสนุนภารกิจของมหาวิทยาลัย</w:t>
            </w:r>
          </w:p>
        </w:tc>
        <w:tc>
          <w:tcPr>
            <w:tcW w:w="1607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1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7A5E" w:rsidRPr="00EC4F85" w:rsidTr="002B0E92">
        <w:trPr>
          <w:trHeight w:val="319"/>
          <w:jc w:val="center"/>
        </w:trPr>
        <w:tc>
          <w:tcPr>
            <w:tcW w:w="8926" w:type="dxa"/>
          </w:tcPr>
          <w:p w:rsidR="003A7A5E" w:rsidRPr="00EC4F85" w:rsidRDefault="003A7A5E" w:rsidP="00BF1B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D8"/>
            </w:r>
            <w:r w:rsidRPr="002741C0">
              <w:rPr>
                <w:rFonts w:ascii="TH SarabunPSK" w:hAnsi="TH SarabunPSK" w:cs="TH SarabunPSK"/>
                <w:sz w:val="32"/>
                <w:szCs w:val="32"/>
                <w:cs/>
              </w:rPr>
              <w:t>เป็นแหล่งข้อมูลในการตัดสินใจที่สำคัญของมหาวิทยาลัย</w:t>
            </w:r>
          </w:p>
        </w:tc>
        <w:tc>
          <w:tcPr>
            <w:tcW w:w="1607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1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7A5E" w:rsidRPr="00EC4F85" w:rsidTr="002B0E92">
        <w:trPr>
          <w:trHeight w:val="320"/>
          <w:jc w:val="center"/>
        </w:trPr>
        <w:tc>
          <w:tcPr>
            <w:tcW w:w="8926" w:type="dxa"/>
          </w:tcPr>
          <w:p w:rsidR="003A7A5E" w:rsidRPr="00EC4F85" w:rsidRDefault="003A7A5E" w:rsidP="00BF1B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D8"/>
            </w:r>
            <w:r w:rsidRPr="00EC4F85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บุคลากรมีความรู้ความสามารถและมีทักษะในการปฏิบัติงาน</w:t>
            </w:r>
          </w:p>
        </w:tc>
        <w:tc>
          <w:tcPr>
            <w:tcW w:w="1607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1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7A5E" w:rsidRPr="00EC4F85" w:rsidTr="002B0E92">
        <w:trPr>
          <w:trHeight w:val="283"/>
          <w:jc w:val="center"/>
        </w:trPr>
        <w:tc>
          <w:tcPr>
            <w:tcW w:w="8926" w:type="dxa"/>
          </w:tcPr>
          <w:p w:rsidR="003A7A5E" w:rsidRPr="00EC4F85" w:rsidRDefault="003A7A5E" w:rsidP="006744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D8"/>
            </w:r>
            <w:r w:rsidRPr="00EC4F85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บุคลากรมีความเสียสละในการทำงาน  ทำงานกันเป็นทีม  บริการด้วยความเต็มใจ</w:t>
            </w:r>
          </w:p>
        </w:tc>
        <w:tc>
          <w:tcPr>
            <w:tcW w:w="1607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1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7A5E" w:rsidRPr="00EC4F85" w:rsidTr="002B0E92">
        <w:trPr>
          <w:trHeight w:val="373"/>
          <w:jc w:val="center"/>
        </w:trPr>
        <w:tc>
          <w:tcPr>
            <w:tcW w:w="8926" w:type="dxa"/>
          </w:tcPr>
          <w:p w:rsidR="003A7A5E" w:rsidRPr="00EC4F85" w:rsidRDefault="003A7A5E" w:rsidP="006744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D8"/>
            </w:r>
            <w:r w:rsidRPr="00EC4F85">
              <w:rPr>
                <w:rFonts w:ascii="TH SarabunPSK" w:hAnsi="TH SarabunPSK" w:cs="TH SarabunPSK"/>
                <w:sz w:val="32"/>
                <w:szCs w:val="32"/>
                <w:cs/>
              </w:rPr>
              <w:t>มีโครงสร้างการบริหารและการปฏิบัติงานที่ชัดเจน</w:t>
            </w:r>
          </w:p>
        </w:tc>
        <w:tc>
          <w:tcPr>
            <w:tcW w:w="1607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1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7A5E" w:rsidRPr="00EC4F85" w:rsidTr="002B0E92">
        <w:trPr>
          <w:trHeight w:val="404"/>
          <w:jc w:val="center"/>
        </w:trPr>
        <w:tc>
          <w:tcPr>
            <w:tcW w:w="8926" w:type="dxa"/>
          </w:tcPr>
          <w:p w:rsidR="003A7A5E" w:rsidRPr="00EC4F85" w:rsidRDefault="003A7A5E" w:rsidP="006744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D8"/>
            </w:r>
            <w:r w:rsidRPr="00EC4F85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ได้รับการสนับสนุนจากผู้บริหารมหาวิทยาลัยเป็นอย่างดี</w:t>
            </w:r>
          </w:p>
        </w:tc>
        <w:tc>
          <w:tcPr>
            <w:tcW w:w="1607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1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7A5E" w:rsidRPr="00EC4F85" w:rsidTr="002B0E92">
        <w:trPr>
          <w:trHeight w:val="410"/>
          <w:jc w:val="center"/>
        </w:trPr>
        <w:tc>
          <w:tcPr>
            <w:tcW w:w="8926" w:type="dxa"/>
          </w:tcPr>
          <w:p w:rsidR="003A7A5E" w:rsidRPr="00EC4F85" w:rsidRDefault="003A7A5E" w:rsidP="00BF1B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D8"/>
            </w:r>
            <w:r w:rsidRPr="00EC4F85">
              <w:rPr>
                <w:rFonts w:ascii="TH SarabunPSK" w:hAnsi="TH SarabunPSK" w:cs="TH SarabunPSK"/>
                <w:sz w:val="32"/>
                <w:szCs w:val="32"/>
                <w:cs/>
              </w:rPr>
              <w:t>มีวัสดุอุปกรณ์ที่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รองรับในการ</w:t>
            </w:r>
            <w:r w:rsidRPr="00EC4F8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อย่างเพียงพอ</w:t>
            </w:r>
          </w:p>
        </w:tc>
        <w:tc>
          <w:tcPr>
            <w:tcW w:w="1607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1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7A5E" w:rsidRPr="00EC4F85" w:rsidTr="002B0E92">
        <w:trPr>
          <w:trHeight w:val="283"/>
          <w:jc w:val="center"/>
        </w:trPr>
        <w:tc>
          <w:tcPr>
            <w:tcW w:w="8926" w:type="dxa"/>
          </w:tcPr>
          <w:p w:rsidR="003A7A5E" w:rsidRPr="00EC4F85" w:rsidRDefault="003A7A5E" w:rsidP="00E51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D8"/>
            </w:r>
            <w:r w:rsidRPr="00EC4F85">
              <w:rPr>
                <w:rFonts w:ascii="TH SarabunPSK" w:hAnsi="TH SarabunPSK" w:cs="TH SarabunPSK"/>
                <w:sz w:val="32"/>
                <w:szCs w:val="32"/>
                <w:cs/>
              </w:rPr>
              <w:t>เป็นหน่วยงานที่เป็นศูนย์กลาง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ในการประสานงานของมหาวิทยาลัย</w:t>
            </w:r>
          </w:p>
        </w:tc>
        <w:tc>
          <w:tcPr>
            <w:tcW w:w="1607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1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7A5E" w:rsidRPr="00EC4F85" w:rsidTr="002B0E92">
        <w:trPr>
          <w:trHeight w:val="434"/>
          <w:jc w:val="center"/>
        </w:trPr>
        <w:tc>
          <w:tcPr>
            <w:tcW w:w="8926" w:type="dxa"/>
          </w:tcPr>
          <w:p w:rsidR="003A7A5E" w:rsidRPr="00EC4F85" w:rsidRDefault="003A7A5E" w:rsidP="006744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D8"/>
            </w:r>
            <w:r w:rsidRPr="00EC4F85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มีระบบสารสนเทศที่ทันสมัย  ด้านการเงิน  พัสดุ  และบริหารบุคคล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ทำให้มีความคล่องตัวในการทำงาน</w:t>
            </w:r>
          </w:p>
        </w:tc>
        <w:tc>
          <w:tcPr>
            <w:tcW w:w="1607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1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7A5E" w:rsidRPr="00EC4F85" w:rsidTr="002B0E92">
        <w:trPr>
          <w:trHeight w:val="414"/>
          <w:jc w:val="center"/>
        </w:trPr>
        <w:tc>
          <w:tcPr>
            <w:tcW w:w="8926" w:type="dxa"/>
          </w:tcPr>
          <w:p w:rsidR="003A7A5E" w:rsidRPr="00EC4F85" w:rsidRDefault="003A7A5E" w:rsidP="00BF1B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D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มีความสามารถด้านการใช้งานระบบเทคโนโลยีสารสนเทศและสามารถพัฒนาระบบสารสนเทศเพื่อใช้ในการบริหารจัดการมหาวิทยาลัยได้เอง</w:t>
            </w:r>
          </w:p>
        </w:tc>
        <w:tc>
          <w:tcPr>
            <w:tcW w:w="1607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1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7A5E" w:rsidRPr="00EC4F85" w:rsidTr="002B0E92">
        <w:trPr>
          <w:trHeight w:val="414"/>
          <w:jc w:val="center"/>
        </w:trPr>
        <w:tc>
          <w:tcPr>
            <w:tcW w:w="8926" w:type="dxa"/>
          </w:tcPr>
          <w:p w:rsidR="003A7A5E" w:rsidRPr="00EC4F85" w:rsidRDefault="003A7A5E" w:rsidP="00E51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D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เป็นหน่วยงานที่มีความใกล้ชิดผู้บริหารทำให้การตัดสิจใจต่าง ๆ รวดเร็ว และคล่องตัว</w:t>
            </w:r>
          </w:p>
        </w:tc>
        <w:tc>
          <w:tcPr>
            <w:tcW w:w="1607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1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7A5E" w:rsidRPr="00EC4F85" w:rsidTr="002B0E92">
        <w:trPr>
          <w:trHeight w:val="414"/>
          <w:jc w:val="center"/>
        </w:trPr>
        <w:tc>
          <w:tcPr>
            <w:tcW w:w="8926" w:type="dxa"/>
          </w:tcPr>
          <w:p w:rsidR="003A7A5E" w:rsidRPr="00EC4F85" w:rsidRDefault="003A7A5E" w:rsidP="00BF1B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D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มีการจัดสรรงบประมาณสำหรับการพัฒนาบุคลากรอย่างชัดเจน เหมาะสม และเพียงพอ</w:t>
            </w:r>
          </w:p>
        </w:tc>
        <w:tc>
          <w:tcPr>
            <w:tcW w:w="1607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1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7A5E" w:rsidRPr="00EC4F85" w:rsidTr="002B0E92">
        <w:trPr>
          <w:trHeight w:val="414"/>
          <w:jc w:val="center"/>
        </w:trPr>
        <w:tc>
          <w:tcPr>
            <w:tcW w:w="8926" w:type="dxa"/>
          </w:tcPr>
          <w:p w:rsidR="003A7A5E" w:rsidRPr="00EC4F85" w:rsidRDefault="003A7A5E" w:rsidP="00BF1B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1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7A5E" w:rsidRPr="00EC4F85" w:rsidTr="002B0E92">
        <w:trPr>
          <w:trHeight w:val="414"/>
          <w:jc w:val="center"/>
        </w:trPr>
        <w:tc>
          <w:tcPr>
            <w:tcW w:w="8926" w:type="dxa"/>
          </w:tcPr>
          <w:p w:rsidR="003A7A5E" w:rsidRPr="00EC4F85" w:rsidRDefault="003A7A5E" w:rsidP="00674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1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7A5E" w:rsidRPr="00EC4F85" w:rsidTr="002B0E92">
        <w:trPr>
          <w:trHeight w:val="414"/>
          <w:jc w:val="center"/>
        </w:trPr>
        <w:tc>
          <w:tcPr>
            <w:tcW w:w="8926" w:type="dxa"/>
          </w:tcPr>
          <w:p w:rsidR="003A7A5E" w:rsidRPr="00EC4F85" w:rsidRDefault="003A7A5E" w:rsidP="00BF1B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1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7A5E" w:rsidRPr="00EC4F85" w:rsidTr="002B0E92">
        <w:trPr>
          <w:trHeight w:val="414"/>
          <w:jc w:val="center"/>
        </w:trPr>
        <w:tc>
          <w:tcPr>
            <w:tcW w:w="8926" w:type="dxa"/>
          </w:tcPr>
          <w:p w:rsidR="003A7A5E" w:rsidRPr="00EC4F85" w:rsidRDefault="003A7A5E" w:rsidP="00BF1B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1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7A5E" w:rsidRPr="00EC4F85" w:rsidTr="002B0E92">
        <w:trPr>
          <w:trHeight w:val="414"/>
          <w:jc w:val="center"/>
        </w:trPr>
        <w:tc>
          <w:tcPr>
            <w:tcW w:w="8926" w:type="dxa"/>
          </w:tcPr>
          <w:p w:rsidR="003A7A5E" w:rsidRPr="00300164" w:rsidRDefault="003A7A5E" w:rsidP="00674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1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12ABD" w:rsidRPr="00312ABD" w:rsidRDefault="00F94EAA" w:rsidP="00312ABD">
      <w:pPr>
        <w:spacing w:before="120"/>
        <w:contextualSpacing/>
        <w:rPr>
          <w:rFonts w:ascii="TH SarabunPSK" w:hAnsi="TH SarabunPSK" w:cs="TH SarabunPSK"/>
          <w:b/>
          <w:bCs/>
          <w:sz w:val="40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56"/>
          <w:cs/>
        </w:rPr>
        <w:lastRenderedPageBreak/>
        <w:t xml:space="preserve">        </w:t>
      </w:r>
      <w:r w:rsidR="00312ABD" w:rsidRPr="00312ABD">
        <w:rPr>
          <w:rFonts w:ascii="TH SarabunPSK" w:hAnsi="TH SarabunPSK" w:cs="TH SarabunPSK"/>
          <w:b/>
          <w:bCs/>
          <w:spacing w:val="-4"/>
          <w:sz w:val="40"/>
          <w:szCs w:val="48"/>
          <w:cs/>
        </w:rPr>
        <w:t>1</w:t>
      </w:r>
      <w:r>
        <w:rPr>
          <w:rFonts w:ascii="TH SarabunPSK" w:hAnsi="TH SarabunPSK" w:cs="TH SarabunPSK" w:hint="cs"/>
          <w:b/>
          <w:bCs/>
          <w:spacing w:val="-4"/>
          <w:sz w:val="40"/>
          <w:szCs w:val="48"/>
          <w:cs/>
        </w:rPr>
        <w:t>/2</w:t>
      </w:r>
      <w:r w:rsidR="00312ABD" w:rsidRPr="00312ABD">
        <w:rPr>
          <w:rFonts w:ascii="TH SarabunPSK" w:hAnsi="TH SarabunPSK" w:cs="TH SarabunPSK"/>
          <w:b/>
          <w:bCs/>
          <w:spacing w:val="-4"/>
          <w:sz w:val="40"/>
          <w:szCs w:val="48"/>
          <w:cs/>
        </w:rPr>
        <w:t xml:space="preserve"> </w:t>
      </w:r>
      <w:r w:rsidR="00312ABD" w:rsidRPr="00312ABD">
        <w:rPr>
          <w:rFonts w:ascii="TH SarabunPSK" w:hAnsi="TH SarabunPSK" w:cs="TH SarabunPSK"/>
          <w:b/>
          <w:bCs/>
          <w:sz w:val="40"/>
          <w:szCs w:val="48"/>
          <w:cs/>
        </w:rPr>
        <w:t>แผนยุทธศาสตร์การพัฒนาสำนักงานอธิการบดี พ.ศ. 2561 – 2564</w:t>
      </w:r>
    </w:p>
    <w:p w:rsidR="00312ABD" w:rsidRPr="00FA0A05" w:rsidRDefault="00F94EAA" w:rsidP="00F94EAA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48"/>
          <w:szCs w:val="56"/>
          <w:cs/>
        </w:rPr>
        <w:t xml:space="preserve">        </w:t>
      </w:r>
      <w:r w:rsidR="00312ABD" w:rsidRPr="00FA0A05">
        <w:rPr>
          <w:rFonts w:ascii="TH SarabunPSK" w:hAnsi="TH SarabunPSK" w:cs="TH SarabunPSK"/>
          <w:b/>
          <w:bCs/>
          <w:sz w:val="48"/>
          <w:szCs w:val="56"/>
        </w:rPr>
        <w:sym w:font="Wingdings" w:char="F04A"/>
      </w:r>
      <w:r w:rsidR="00312ABD" w:rsidRPr="00FA0A05">
        <w:rPr>
          <w:rFonts w:ascii="TH SarabunPSK" w:hAnsi="TH SarabunPSK" w:cs="TH SarabunPSK"/>
          <w:b/>
          <w:bCs/>
          <w:sz w:val="48"/>
          <w:szCs w:val="56"/>
        </w:rPr>
        <w:t xml:space="preserve"> </w:t>
      </w:r>
      <w:r w:rsidR="00312ABD" w:rsidRPr="00FA0A05">
        <w:rPr>
          <w:rFonts w:ascii="TH SarabunPSK" w:hAnsi="TH SarabunPSK" w:cs="TH SarabunPSK"/>
          <w:b/>
          <w:bCs/>
          <w:sz w:val="48"/>
          <w:szCs w:val="56"/>
          <w:cs/>
        </w:rPr>
        <w:t>ท่านคิดว่า</w:t>
      </w:r>
      <w:r w:rsidR="00312ABD" w:rsidRPr="00FA0A05">
        <w:rPr>
          <w:rFonts w:ascii="TH SarabunPSK" w:hAnsi="TH SarabunPSK" w:cs="TH SarabunPSK"/>
          <w:b/>
          <w:bCs/>
          <w:sz w:val="48"/>
          <w:szCs w:val="56"/>
          <w:u w:val="single"/>
          <w:cs/>
        </w:rPr>
        <w:t>จุด</w:t>
      </w:r>
      <w:r w:rsidR="00312ABD">
        <w:rPr>
          <w:rFonts w:ascii="TH SarabunPSK" w:hAnsi="TH SarabunPSK" w:cs="TH SarabunPSK" w:hint="cs"/>
          <w:b/>
          <w:bCs/>
          <w:sz w:val="48"/>
          <w:szCs w:val="56"/>
          <w:u w:val="single"/>
          <w:cs/>
        </w:rPr>
        <w:t>ด้อย</w:t>
      </w:r>
      <w:r w:rsidR="00312ABD" w:rsidRPr="00FA0A05">
        <w:rPr>
          <w:rFonts w:ascii="TH SarabunPSK" w:hAnsi="TH SarabunPSK" w:cs="TH SarabunPSK"/>
          <w:b/>
          <w:bCs/>
          <w:sz w:val="48"/>
          <w:szCs w:val="56"/>
          <w:u w:val="single"/>
          <w:cs/>
        </w:rPr>
        <w:t xml:space="preserve"> หรือ จุด</w:t>
      </w:r>
      <w:r w:rsidR="00312ABD">
        <w:rPr>
          <w:rFonts w:ascii="TH SarabunPSK" w:hAnsi="TH SarabunPSK" w:cs="TH SarabunPSK" w:hint="cs"/>
          <w:b/>
          <w:bCs/>
          <w:sz w:val="48"/>
          <w:szCs w:val="56"/>
          <w:u w:val="single"/>
          <w:cs/>
        </w:rPr>
        <w:t>อ่อน</w:t>
      </w:r>
      <w:r w:rsidR="00312ABD" w:rsidRPr="00FA0A05">
        <w:rPr>
          <w:rFonts w:ascii="TH SarabunPSK" w:hAnsi="TH SarabunPSK" w:cs="TH SarabunPSK"/>
          <w:b/>
          <w:bCs/>
          <w:sz w:val="48"/>
          <w:szCs w:val="56"/>
          <w:cs/>
        </w:rPr>
        <w:t xml:space="preserve"> ของสนอ. มีอะไรบ้าง</w:t>
      </w:r>
      <w:r w:rsidR="00312ABD" w:rsidRPr="00FA0A05">
        <w:rPr>
          <w:rFonts w:ascii="TH SarabunPSK" w:hAnsi="TH SarabunPSK" w:cs="TH SarabunPSK"/>
          <w:b/>
          <w:bCs/>
          <w:sz w:val="48"/>
          <w:szCs w:val="56"/>
        </w:rPr>
        <w:t>??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93"/>
        <w:gridCol w:w="1842"/>
        <w:gridCol w:w="3439"/>
      </w:tblGrid>
      <w:tr w:rsidR="00277FEA" w:rsidRPr="00FA0A05" w:rsidTr="00277FEA">
        <w:trPr>
          <w:trHeight w:val="438"/>
          <w:jc w:val="center"/>
        </w:trPr>
        <w:tc>
          <w:tcPr>
            <w:tcW w:w="9493" w:type="dxa"/>
          </w:tcPr>
          <w:p w:rsidR="00277FEA" w:rsidRPr="00837EF8" w:rsidRDefault="00277FEA" w:rsidP="0062507D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837EF8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จุดอ่อน (</w:t>
            </w:r>
            <w:r w:rsidRPr="00837EF8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Weaknesses)</w:t>
            </w:r>
          </w:p>
        </w:tc>
        <w:tc>
          <w:tcPr>
            <w:tcW w:w="1842" w:type="dxa"/>
          </w:tcPr>
          <w:p w:rsidR="00277FEA" w:rsidRPr="00837EF8" w:rsidRDefault="00A1691F" w:rsidP="00312ABD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u w:val="single"/>
                <w:cs/>
              </w:rPr>
              <w:t>ใส่ลำดับ</w:t>
            </w:r>
          </w:p>
        </w:tc>
        <w:tc>
          <w:tcPr>
            <w:tcW w:w="3439" w:type="dxa"/>
          </w:tcPr>
          <w:p w:rsidR="00277FEA" w:rsidRPr="00837EF8" w:rsidRDefault="00277FEA" w:rsidP="00312ABD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837EF8">
              <w:rPr>
                <w:rFonts w:ascii="TH SarabunPSK" w:hAnsi="TH SarabunPSK" w:cs="TH SarabunPSK" w:hint="cs"/>
                <w:b/>
                <w:bCs/>
                <w:sz w:val="48"/>
                <w:szCs w:val="48"/>
                <w:u w:val="single"/>
                <w:cs/>
              </w:rPr>
              <w:t>ผลการทบทวนจุดอ่อน</w:t>
            </w:r>
          </w:p>
        </w:tc>
      </w:tr>
      <w:tr w:rsidR="00277FEA" w:rsidRPr="00FA0A05" w:rsidTr="00277FEA">
        <w:trPr>
          <w:trHeight w:val="409"/>
          <w:jc w:val="center"/>
        </w:trPr>
        <w:tc>
          <w:tcPr>
            <w:tcW w:w="9493" w:type="dxa"/>
          </w:tcPr>
          <w:p w:rsidR="00277FEA" w:rsidRPr="00FA0A05" w:rsidRDefault="00277FEA" w:rsidP="001420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D8"/>
            </w:r>
            <w:r w:rsidRPr="00FA0A05">
              <w:rPr>
                <w:rFonts w:ascii="TH SarabunPSK" w:hAnsi="TH SarabunPSK" w:cs="TH SarabunPSK"/>
                <w:sz w:val="32"/>
                <w:szCs w:val="32"/>
                <w:cs/>
              </w:rPr>
              <w:t>ขาดการประชาสัมพันธ์เชิงรุกระหว่างหน่วยงานภายในของสำนักงานอธิการบดี</w:t>
            </w:r>
          </w:p>
        </w:tc>
        <w:tc>
          <w:tcPr>
            <w:tcW w:w="1842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9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7FEA" w:rsidRPr="00FA0A05" w:rsidTr="00277FEA">
        <w:trPr>
          <w:trHeight w:val="403"/>
          <w:jc w:val="center"/>
        </w:trPr>
        <w:tc>
          <w:tcPr>
            <w:tcW w:w="9493" w:type="dxa"/>
          </w:tcPr>
          <w:p w:rsidR="00277FEA" w:rsidRPr="00FA0A05" w:rsidRDefault="00277FEA" w:rsidP="00E51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D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บุคลากรขาดการทำคู่มือในการปฏิบัติงาน ทำให้การปฏิบัติงานขาดความต่อเนื่อง</w:t>
            </w:r>
          </w:p>
        </w:tc>
        <w:tc>
          <w:tcPr>
            <w:tcW w:w="1842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9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7FEA" w:rsidRPr="00FA0A05" w:rsidTr="00277FEA">
        <w:trPr>
          <w:trHeight w:val="409"/>
          <w:jc w:val="center"/>
        </w:trPr>
        <w:tc>
          <w:tcPr>
            <w:tcW w:w="9493" w:type="dxa"/>
          </w:tcPr>
          <w:p w:rsidR="00277FEA" w:rsidRPr="00FA0A05" w:rsidRDefault="00277FEA" w:rsidP="00E51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D8"/>
            </w:r>
            <w:r w:rsidRPr="00FA0A05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บุคลากรขาดทักษะภาษาต่างประเทศ</w:t>
            </w:r>
          </w:p>
        </w:tc>
        <w:tc>
          <w:tcPr>
            <w:tcW w:w="1842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9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7FEA" w:rsidRPr="00FA0A05" w:rsidTr="00277FEA">
        <w:trPr>
          <w:trHeight w:val="400"/>
          <w:jc w:val="center"/>
        </w:trPr>
        <w:tc>
          <w:tcPr>
            <w:tcW w:w="9493" w:type="dxa"/>
          </w:tcPr>
          <w:p w:rsidR="00277FEA" w:rsidRPr="00FA0A05" w:rsidRDefault="00277FEA" w:rsidP="00E51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D8"/>
            </w:r>
            <w:r w:rsidRPr="0030016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ระบบสารสนเทศที่สนับสนุนการปฏิบัติงานยังไม่ครบถ้วน และไม่เชื่อมโยงกัน</w:t>
            </w:r>
          </w:p>
        </w:tc>
        <w:tc>
          <w:tcPr>
            <w:tcW w:w="1842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9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7FEA" w:rsidRPr="00FA0A05" w:rsidTr="00277FEA">
        <w:trPr>
          <w:trHeight w:val="282"/>
          <w:jc w:val="center"/>
        </w:trPr>
        <w:tc>
          <w:tcPr>
            <w:tcW w:w="9493" w:type="dxa"/>
          </w:tcPr>
          <w:p w:rsidR="00277FEA" w:rsidRPr="00FA0A05" w:rsidRDefault="00277FEA" w:rsidP="00E51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D8"/>
            </w:r>
            <w:r w:rsidRPr="00E51BB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ความเชื่อมโยงระบบการดำเนินงานระหว่างหน่วยงานทั้งภายใน และภายนอกยังน้อย</w:t>
            </w:r>
          </w:p>
        </w:tc>
        <w:tc>
          <w:tcPr>
            <w:tcW w:w="1842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9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7FEA" w:rsidRPr="00FA0A05" w:rsidTr="00277FEA">
        <w:trPr>
          <w:trHeight w:val="315"/>
          <w:jc w:val="center"/>
        </w:trPr>
        <w:tc>
          <w:tcPr>
            <w:tcW w:w="9493" w:type="dxa"/>
          </w:tcPr>
          <w:p w:rsidR="00277FEA" w:rsidRPr="00FA0A05" w:rsidRDefault="00277FEA" w:rsidP="00E51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D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การถ่ายทอดความรู้ในลักษณะบูรณาทางความรู้ร่วมกันระหว่างกอง ภายในสำนักงานอธิการบดี ยังมีน้อย</w:t>
            </w:r>
          </w:p>
        </w:tc>
        <w:tc>
          <w:tcPr>
            <w:tcW w:w="1842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9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7FEA" w:rsidRPr="00FA0A05" w:rsidTr="00277FEA">
        <w:trPr>
          <w:trHeight w:val="375"/>
          <w:jc w:val="center"/>
        </w:trPr>
        <w:tc>
          <w:tcPr>
            <w:tcW w:w="9493" w:type="dxa"/>
          </w:tcPr>
          <w:p w:rsidR="00277FEA" w:rsidRPr="00FA0A05" w:rsidRDefault="00277FEA" w:rsidP="00E51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D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บุคลากรส่วนใหญ่มุ่งเน้นรับผิดชอบในงานประจำที่มีจำนวนมาก ทำให้ให้ขาดการกระตุ้นการปฏิบัติงานเชิงพัฒนา</w:t>
            </w:r>
          </w:p>
        </w:tc>
        <w:tc>
          <w:tcPr>
            <w:tcW w:w="1842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9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7FEA" w:rsidRPr="00FA0A05" w:rsidTr="00277FEA">
        <w:trPr>
          <w:trHeight w:val="409"/>
          <w:jc w:val="center"/>
        </w:trPr>
        <w:tc>
          <w:tcPr>
            <w:tcW w:w="9493" w:type="dxa"/>
          </w:tcPr>
          <w:p w:rsidR="00277FEA" w:rsidRPr="00FA0A05" w:rsidRDefault="00277FEA" w:rsidP="00E51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D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บุคลากรขาดความเข้าใจในระบบควบคุมภายในและระเบียบปฏิบัติอย่างถ่องเท้</w:t>
            </w:r>
          </w:p>
        </w:tc>
        <w:tc>
          <w:tcPr>
            <w:tcW w:w="1842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9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7FEA" w:rsidRPr="00FA0A05" w:rsidTr="00277FEA">
        <w:trPr>
          <w:trHeight w:val="401"/>
          <w:jc w:val="center"/>
        </w:trPr>
        <w:tc>
          <w:tcPr>
            <w:tcW w:w="9493" w:type="dxa"/>
          </w:tcPr>
          <w:p w:rsidR="00277FEA" w:rsidRPr="00FA0A05" w:rsidRDefault="00277FEA" w:rsidP="00E51B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9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7FEA" w:rsidRPr="00FA0A05" w:rsidTr="00277FEA">
        <w:trPr>
          <w:trHeight w:val="401"/>
          <w:jc w:val="center"/>
        </w:trPr>
        <w:tc>
          <w:tcPr>
            <w:tcW w:w="9493" w:type="dxa"/>
          </w:tcPr>
          <w:p w:rsidR="00277FEA" w:rsidRPr="00300164" w:rsidRDefault="00277FEA" w:rsidP="00E51B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9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7FEA" w:rsidRPr="00FA0A05" w:rsidTr="00277FEA">
        <w:trPr>
          <w:trHeight w:val="401"/>
          <w:jc w:val="center"/>
        </w:trPr>
        <w:tc>
          <w:tcPr>
            <w:tcW w:w="9493" w:type="dxa"/>
          </w:tcPr>
          <w:p w:rsidR="00277FEA" w:rsidRPr="00E51BB3" w:rsidRDefault="00277FEA" w:rsidP="00D211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9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7FEA" w:rsidRPr="00FA0A05" w:rsidTr="00277FEA">
        <w:trPr>
          <w:trHeight w:val="401"/>
          <w:jc w:val="center"/>
        </w:trPr>
        <w:tc>
          <w:tcPr>
            <w:tcW w:w="9493" w:type="dxa"/>
          </w:tcPr>
          <w:p w:rsidR="00277FEA" w:rsidRPr="00300164" w:rsidRDefault="00277FEA" w:rsidP="00D211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9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7FEA" w:rsidRPr="00FA0A05" w:rsidTr="00277FEA">
        <w:trPr>
          <w:trHeight w:val="401"/>
          <w:jc w:val="center"/>
        </w:trPr>
        <w:tc>
          <w:tcPr>
            <w:tcW w:w="9493" w:type="dxa"/>
          </w:tcPr>
          <w:p w:rsidR="00277FEA" w:rsidRPr="00300164" w:rsidRDefault="00277FEA" w:rsidP="00D211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9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7FEA" w:rsidRPr="00FA0A05" w:rsidTr="00277FEA">
        <w:trPr>
          <w:trHeight w:val="401"/>
          <w:jc w:val="center"/>
        </w:trPr>
        <w:tc>
          <w:tcPr>
            <w:tcW w:w="9493" w:type="dxa"/>
          </w:tcPr>
          <w:p w:rsidR="00277FEA" w:rsidRPr="00300164" w:rsidRDefault="00277FEA" w:rsidP="003001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9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7FEA" w:rsidRPr="00FA0A05" w:rsidTr="00277FEA">
        <w:trPr>
          <w:trHeight w:val="401"/>
          <w:jc w:val="center"/>
        </w:trPr>
        <w:tc>
          <w:tcPr>
            <w:tcW w:w="9493" w:type="dxa"/>
          </w:tcPr>
          <w:p w:rsidR="00277FEA" w:rsidRPr="00300164" w:rsidRDefault="00277FEA" w:rsidP="003001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9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7FEA" w:rsidRPr="00FA0A05" w:rsidTr="00277FEA">
        <w:trPr>
          <w:trHeight w:val="401"/>
          <w:jc w:val="center"/>
        </w:trPr>
        <w:tc>
          <w:tcPr>
            <w:tcW w:w="9493" w:type="dxa"/>
          </w:tcPr>
          <w:p w:rsidR="00277FEA" w:rsidRPr="00300164" w:rsidRDefault="00277FEA" w:rsidP="003001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9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7FEA" w:rsidRPr="00FA0A05" w:rsidTr="00277FEA">
        <w:trPr>
          <w:trHeight w:val="401"/>
          <w:jc w:val="center"/>
        </w:trPr>
        <w:tc>
          <w:tcPr>
            <w:tcW w:w="9493" w:type="dxa"/>
          </w:tcPr>
          <w:p w:rsidR="00277FEA" w:rsidRPr="00300164" w:rsidRDefault="00277FEA" w:rsidP="003001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9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744B6" w:rsidRDefault="006744B6" w:rsidP="006744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2ABD" w:rsidRDefault="00312ABD" w:rsidP="00C44FFD">
      <w:pPr>
        <w:rPr>
          <w:rFonts w:ascii="TH SarabunPSK" w:hAnsi="TH SarabunPSK" w:cs="TH SarabunPSK"/>
          <w:b/>
          <w:bCs/>
          <w:sz w:val="48"/>
          <w:szCs w:val="56"/>
        </w:rPr>
      </w:pPr>
      <w:r>
        <w:rPr>
          <w:rFonts w:ascii="TH SarabunPSK" w:hAnsi="TH SarabunPSK" w:cs="TH SarabunPSK" w:hint="cs"/>
          <w:b/>
          <w:bCs/>
          <w:spacing w:val="-4"/>
          <w:sz w:val="40"/>
          <w:szCs w:val="48"/>
          <w:cs/>
        </w:rPr>
        <w:lastRenderedPageBreak/>
        <w:t xml:space="preserve">         </w:t>
      </w:r>
      <w:r w:rsidRPr="00312ABD">
        <w:rPr>
          <w:rFonts w:ascii="TH SarabunPSK" w:hAnsi="TH SarabunPSK" w:cs="TH SarabunPSK"/>
          <w:b/>
          <w:bCs/>
          <w:spacing w:val="-4"/>
          <w:sz w:val="40"/>
          <w:szCs w:val="48"/>
          <w:cs/>
        </w:rPr>
        <w:t>1</w:t>
      </w:r>
      <w:r w:rsidR="00F94EAA">
        <w:rPr>
          <w:rFonts w:ascii="TH SarabunPSK" w:hAnsi="TH SarabunPSK" w:cs="TH SarabunPSK" w:hint="cs"/>
          <w:b/>
          <w:bCs/>
          <w:spacing w:val="-4"/>
          <w:sz w:val="40"/>
          <w:szCs w:val="48"/>
          <w:cs/>
        </w:rPr>
        <w:t>/3</w:t>
      </w:r>
      <w:r w:rsidRPr="00312ABD">
        <w:rPr>
          <w:rFonts w:ascii="TH SarabunPSK" w:hAnsi="TH SarabunPSK" w:cs="TH SarabunPSK"/>
          <w:b/>
          <w:bCs/>
          <w:spacing w:val="-4"/>
          <w:sz w:val="40"/>
          <w:szCs w:val="48"/>
          <w:cs/>
        </w:rPr>
        <w:t xml:space="preserve"> </w:t>
      </w:r>
      <w:r w:rsidRPr="00312ABD">
        <w:rPr>
          <w:rFonts w:ascii="TH SarabunPSK" w:hAnsi="TH SarabunPSK" w:cs="TH SarabunPSK"/>
          <w:b/>
          <w:bCs/>
          <w:sz w:val="40"/>
          <w:szCs w:val="48"/>
          <w:cs/>
        </w:rPr>
        <w:t>แผนยุทธศาสตร์การพัฒนาสำนักงานอธิการบดี พ.ศ. 2561 – 2564</w:t>
      </w:r>
    </w:p>
    <w:p w:rsidR="00C44FFD" w:rsidRPr="00FA0A05" w:rsidRDefault="00312ABD" w:rsidP="00C44FFD">
      <w:pPr>
        <w:rPr>
          <w:rFonts w:ascii="TH SarabunPSK" w:hAnsi="TH SarabunPSK" w:cs="TH SarabunPSK"/>
          <w:b/>
          <w:bCs/>
          <w:sz w:val="48"/>
          <w:szCs w:val="56"/>
        </w:rPr>
      </w:pPr>
      <w:r>
        <w:rPr>
          <w:rFonts w:ascii="TH SarabunPSK" w:hAnsi="TH SarabunPSK" w:cs="TH SarabunPSK" w:hint="cs"/>
          <w:b/>
          <w:bCs/>
          <w:sz w:val="48"/>
          <w:szCs w:val="56"/>
          <w:cs/>
        </w:rPr>
        <w:t xml:space="preserve">        </w:t>
      </w:r>
      <w:r w:rsidR="00C44FFD" w:rsidRPr="00FA0A05">
        <w:rPr>
          <w:rFonts w:ascii="TH SarabunPSK" w:hAnsi="TH SarabunPSK" w:cs="TH SarabunPSK"/>
          <w:b/>
          <w:bCs/>
          <w:sz w:val="48"/>
          <w:szCs w:val="56"/>
        </w:rPr>
        <w:sym w:font="Wingdings" w:char="F04A"/>
      </w:r>
      <w:r w:rsidR="00C44FFD" w:rsidRPr="00FA0A05">
        <w:rPr>
          <w:rFonts w:ascii="TH SarabunPSK" w:hAnsi="TH SarabunPSK" w:cs="TH SarabunPSK"/>
          <w:b/>
          <w:bCs/>
          <w:sz w:val="48"/>
          <w:szCs w:val="56"/>
          <w:cs/>
        </w:rPr>
        <w:t xml:space="preserve"> ท่านคิดว่า</w:t>
      </w:r>
      <w:r w:rsidR="00C44FFD" w:rsidRPr="00FA0A05">
        <w:rPr>
          <w:rFonts w:ascii="TH SarabunPSK" w:hAnsi="TH SarabunPSK" w:cs="TH SarabunPSK"/>
          <w:b/>
          <w:bCs/>
          <w:sz w:val="48"/>
          <w:szCs w:val="56"/>
          <w:u w:val="single"/>
          <w:cs/>
        </w:rPr>
        <w:t xml:space="preserve"> โอกาส</w:t>
      </w:r>
      <w:r w:rsidR="00C44FFD" w:rsidRPr="00FA0A05">
        <w:rPr>
          <w:rFonts w:ascii="TH SarabunPSK" w:hAnsi="TH SarabunPSK" w:cs="TH SarabunPSK"/>
          <w:b/>
          <w:bCs/>
          <w:sz w:val="48"/>
          <w:szCs w:val="56"/>
          <w:cs/>
        </w:rPr>
        <w:t xml:space="preserve"> ของสนอ. เรามีอะไรบ้าง</w:t>
      </w:r>
      <w:r w:rsidR="00C44FFD" w:rsidRPr="00FA0A05">
        <w:rPr>
          <w:rFonts w:ascii="TH SarabunPSK" w:hAnsi="TH SarabunPSK" w:cs="TH SarabunPSK"/>
          <w:b/>
          <w:bCs/>
          <w:sz w:val="48"/>
          <w:szCs w:val="56"/>
        </w:rPr>
        <w:t>??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1"/>
        <w:gridCol w:w="1456"/>
        <w:gridCol w:w="3117"/>
      </w:tblGrid>
      <w:tr w:rsidR="00A1691F" w:rsidRPr="00FA0A05" w:rsidTr="002B0E92">
        <w:trPr>
          <w:jc w:val="center"/>
        </w:trPr>
        <w:tc>
          <w:tcPr>
            <w:tcW w:w="10201" w:type="dxa"/>
          </w:tcPr>
          <w:p w:rsidR="00A1691F" w:rsidRPr="00837EF8" w:rsidRDefault="00A1691F" w:rsidP="0062507D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837EF8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โอกาส  (</w:t>
            </w:r>
            <w:r w:rsidRPr="00837EF8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Opportunities)</w:t>
            </w:r>
          </w:p>
        </w:tc>
        <w:tc>
          <w:tcPr>
            <w:tcW w:w="1456" w:type="dxa"/>
          </w:tcPr>
          <w:p w:rsidR="00A1691F" w:rsidRPr="00837EF8" w:rsidRDefault="00A1691F" w:rsidP="00312ABD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u w:val="single"/>
                <w:cs/>
              </w:rPr>
              <w:t>ใส่ลำดับ</w:t>
            </w:r>
          </w:p>
        </w:tc>
        <w:tc>
          <w:tcPr>
            <w:tcW w:w="3117" w:type="dxa"/>
          </w:tcPr>
          <w:p w:rsidR="00A1691F" w:rsidRPr="00837EF8" w:rsidRDefault="00A1691F" w:rsidP="00312ABD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837EF8">
              <w:rPr>
                <w:rFonts w:ascii="TH SarabunPSK" w:hAnsi="TH SarabunPSK" w:cs="TH SarabunPSK" w:hint="cs"/>
                <w:b/>
                <w:bCs/>
                <w:sz w:val="48"/>
                <w:szCs w:val="48"/>
                <w:u w:val="single"/>
                <w:cs/>
              </w:rPr>
              <w:t>ผลการทบทวนโอกาส</w:t>
            </w:r>
          </w:p>
        </w:tc>
      </w:tr>
      <w:tr w:rsidR="00A1691F" w:rsidRPr="00FA0A05" w:rsidTr="002B0E92">
        <w:trPr>
          <w:trHeight w:val="603"/>
          <w:jc w:val="center"/>
        </w:trPr>
        <w:tc>
          <w:tcPr>
            <w:tcW w:w="10201" w:type="dxa"/>
          </w:tcPr>
          <w:p w:rsidR="00A1691F" w:rsidRPr="00FA0A05" w:rsidRDefault="00A1691F" w:rsidP="00AB2C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D8"/>
            </w:r>
            <w:r w:rsidRPr="00FA0A05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มหาวิทยาลัยสนับสนุนให้สำนักงานอธิการบดีมีการพัฒนาและปรับปรุงให้ดีขึ้น ให้พนักงานกำหนดแผนการปฏิบัติงานของตนเอง  สนับสนุนงบประมาณ</w:t>
            </w:r>
          </w:p>
        </w:tc>
        <w:tc>
          <w:tcPr>
            <w:tcW w:w="1456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2B0E92">
        <w:trPr>
          <w:trHeight w:val="379"/>
          <w:jc w:val="center"/>
        </w:trPr>
        <w:tc>
          <w:tcPr>
            <w:tcW w:w="10201" w:type="dxa"/>
          </w:tcPr>
          <w:p w:rsidR="00A1691F" w:rsidRPr="00FA0A05" w:rsidRDefault="00A1691F" w:rsidP="00E667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D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มหาวิทยาลัยให้ความสำคัญและสนับสนุนการพัฒนาตนเองของบุคลากรทุกสายงาน</w:t>
            </w:r>
          </w:p>
        </w:tc>
        <w:tc>
          <w:tcPr>
            <w:tcW w:w="1456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2B0E92">
        <w:trPr>
          <w:trHeight w:val="423"/>
          <w:jc w:val="center"/>
        </w:trPr>
        <w:tc>
          <w:tcPr>
            <w:tcW w:w="10201" w:type="dxa"/>
          </w:tcPr>
          <w:p w:rsidR="00A1691F" w:rsidRPr="00FA0A05" w:rsidRDefault="00A1691F" w:rsidP="001420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D8"/>
            </w:r>
            <w:r w:rsidRPr="00FA0A05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ผู้บริหารให้ความสำคัญกับการบริหารงานของสำนักงานอธิการบดี</w:t>
            </w:r>
          </w:p>
        </w:tc>
        <w:tc>
          <w:tcPr>
            <w:tcW w:w="1456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2B0E92">
        <w:trPr>
          <w:trHeight w:val="415"/>
          <w:jc w:val="center"/>
        </w:trPr>
        <w:tc>
          <w:tcPr>
            <w:tcW w:w="10201" w:type="dxa"/>
          </w:tcPr>
          <w:p w:rsidR="00A1691F" w:rsidRPr="00FA0A05" w:rsidRDefault="00A1691F" w:rsidP="001420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D8"/>
            </w:r>
            <w:r w:rsidRPr="00FA0A0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การประเมินจากหน่วยงานภายนอกต่างๆ ทำให้บุคลากรต้องพัฒนาและปรับปรุงการปฏิบัติงานอย่างต่อเนื่อง</w:t>
            </w:r>
          </w:p>
        </w:tc>
        <w:tc>
          <w:tcPr>
            <w:tcW w:w="1456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2B0E92">
        <w:trPr>
          <w:trHeight w:val="406"/>
          <w:jc w:val="center"/>
        </w:trPr>
        <w:tc>
          <w:tcPr>
            <w:tcW w:w="10201" w:type="dxa"/>
          </w:tcPr>
          <w:p w:rsidR="00A1691F" w:rsidRPr="00FA0A05" w:rsidRDefault="00A1691F" w:rsidP="009843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D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สำนักงานอธิการบดี</w:t>
            </w:r>
            <w:r w:rsidRPr="00FA0A05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เป็นที่ยอมรับจากหน่วยงาน/องค์กรภายนอกด้านบริหารจัดการองค์กร</w:t>
            </w:r>
          </w:p>
        </w:tc>
        <w:tc>
          <w:tcPr>
            <w:tcW w:w="1456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2B0E92">
        <w:trPr>
          <w:trHeight w:val="515"/>
          <w:jc w:val="center"/>
        </w:trPr>
        <w:tc>
          <w:tcPr>
            <w:tcW w:w="10201" w:type="dxa"/>
          </w:tcPr>
          <w:p w:rsidR="00A1691F" w:rsidRPr="005A35B2" w:rsidRDefault="00A1691F" w:rsidP="001420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D8"/>
            </w:r>
            <w:r w:rsidRPr="005A35B2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มหาวิทยาลัยกำหนดยุทธศาสตร์ในการบริหารของมหาวิทยาลัย ทำให้สำนักงานอธิการบดีพัฒนางานใหม่ ๆ ได้มากขึ้น</w:t>
            </w:r>
          </w:p>
        </w:tc>
        <w:tc>
          <w:tcPr>
            <w:tcW w:w="1456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2B0E92">
        <w:trPr>
          <w:trHeight w:val="422"/>
          <w:jc w:val="center"/>
        </w:trPr>
        <w:tc>
          <w:tcPr>
            <w:tcW w:w="10201" w:type="dxa"/>
          </w:tcPr>
          <w:p w:rsidR="00A1691F" w:rsidRPr="005A35B2" w:rsidRDefault="00A1691F" w:rsidP="001420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D8"/>
            </w:r>
            <w:r w:rsidRPr="005A35B2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ทุกหน่วยงานภายในมหาวิทยาลัยให้ความสำคัญกับการทำงานของสำนักงานอธิการบดี เนื่องจากเป็นองค์กรศูนย์กลางของมหาวิทยาลัย</w:t>
            </w:r>
          </w:p>
        </w:tc>
        <w:tc>
          <w:tcPr>
            <w:tcW w:w="1456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2B0E92">
        <w:trPr>
          <w:trHeight w:val="542"/>
          <w:jc w:val="center"/>
        </w:trPr>
        <w:tc>
          <w:tcPr>
            <w:tcW w:w="10201" w:type="dxa"/>
          </w:tcPr>
          <w:p w:rsidR="00A1691F" w:rsidRPr="00950A81" w:rsidRDefault="00A1691F" w:rsidP="001420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D8"/>
            </w:r>
            <w:r w:rsidRPr="00950A81">
              <w:rPr>
                <w:rFonts w:ascii="TH SarabunPSK" w:hAnsi="TH SarabunPSK" w:cs="TH SarabunPSK" w:hint="cs"/>
                <w:sz w:val="32"/>
                <w:szCs w:val="32"/>
                <w:cs/>
              </w:rPr>
              <w:t>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950A81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าดหวังในการให้บริการของสำนักงานอธิการบดีจากผู้มีส่วนได้เสียเป็นแรงผลักดันให้ผู้รับบริการเกิดความประทับใจ</w:t>
            </w:r>
          </w:p>
        </w:tc>
        <w:tc>
          <w:tcPr>
            <w:tcW w:w="1456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2B0E92">
        <w:trPr>
          <w:trHeight w:val="423"/>
          <w:jc w:val="center"/>
        </w:trPr>
        <w:tc>
          <w:tcPr>
            <w:tcW w:w="10201" w:type="dxa"/>
          </w:tcPr>
          <w:p w:rsidR="00A1691F" w:rsidRPr="00E6674D" w:rsidRDefault="00A1691F" w:rsidP="001420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6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2B0E92">
        <w:trPr>
          <w:trHeight w:val="423"/>
          <w:jc w:val="center"/>
        </w:trPr>
        <w:tc>
          <w:tcPr>
            <w:tcW w:w="10201" w:type="dxa"/>
          </w:tcPr>
          <w:p w:rsidR="00A1691F" w:rsidRPr="00FA0A05" w:rsidRDefault="00A1691F" w:rsidP="001420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6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2B0E92">
        <w:trPr>
          <w:trHeight w:val="423"/>
          <w:jc w:val="center"/>
        </w:trPr>
        <w:tc>
          <w:tcPr>
            <w:tcW w:w="10201" w:type="dxa"/>
          </w:tcPr>
          <w:p w:rsidR="00A1691F" w:rsidRPr="00FA0A05" w:rsidRDefault="00A1691F" w:rsidP="001420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6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2B0E92">
        <w:trPr>
          <w:trHeight w:val="423"/>
          <w:jc w:val="center"/>
        </w:trPr>
        <w:tc>
          <w:tcPr>
            <w:tcW w:w="10201" w:type="dxa"/>
          </w:tcPr>
          <w:p w:rsidR="00A1691F" w:rsidRPr="00FA0A05" w:rsidRDefault="00A1691F" w:rsidP="001420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6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2B0E92">
        <w:trPr>
          <w:trHeight w:val="423"/>
          <w:jc w:val="center"/>
        </w:trPr>
        <w:tc>
          <w:tcPr>
            <w:tcW w:w="10201" w:type="dxa"/>
          </w:tcPr>
          <w:p w:rsidR="00A1691F" w:rsidRPr="00FA0A05" w:rsidRDefault="00A1691F" w:rsidP="001420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6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2B0E92">
        <w:trPr>
          <w:trHeight w:val="423"/>
          <w:jc w:val="center"/>
        </w:trPr>
        <w:tc>
          <w:tcPr>
            <w:tcW w:w="10201" w:type="dxa"/>
          </w:tcPr>
          <w:p w:rsidR="00A1691F" w:rsidRPr="00FA0A05" w:rsidRDefault="00A1691F" w:rsidP="001420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6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44FFD" w:rsidRDefault="00C44FFD" w:rsidP="00C44FFD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B0E92" w:rsidRPr="00FA0A05" w:rsidRDefault="002B0E92" w:rsidP="00C44FFD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312ABD" w:rsidRDefault="00312ABD" w:rsidP="00AB2C1E">
      <w:pPr>
        <w:rPr>
          <w:rFonts w:ascii="TH SarabunPSK" w:hAnsi="TH SarabunPSK" w:cs="TH SarabunPSK"/>
          <w:b/>
          <w:bCs/>
          <w:sz w:val="48"/>
          <w:szCs w:val="56"/>
        </w:rPr>
      </w:pPr>
      <w:r>
        <w:rPr>
          <w:rFonts w:ascii="TH SarabunPSK" w:hAnsi="TH SarabunPSK" w:cs="TH SarabunPSK" w:hint="cs"/>
          <w:b/>
          <w:bCs/>
          <w:spacing w:val="-4"/>
          <w:sz w:val="40"/>
          <w:szCs w:val="48"/>
          <w:cs/>
        </w:rPr>
        <w:lastRenderedPageBreak/>
        <w:t xml:space="preserve">         </w:t>
      </w:r>
      <w:r w:rsidR="00F94EAA">
        <w:rPr>
          <w:rFonts w:ascii="TH SarabunPSK" w:hAnsi="TH SarabunPSK" w:cs="TH SarabunPSK"/>
          <w:b/>
          <w:bCs/>
          <w:spacing w:val="-4"/>
          <w:sz w:val="40"/>
          <w:szCs w:val="48"/>
          <w:cs/>
        </w:rPr>
        <w:t>1/4</w:t>
      </w:r>
      <w:r w:rsidRPr="00312ABD">
        <w:rPr>
          <w:rFonts w:ascii="TH SarabunPSK" w:hAnsi="TH SarabunPSK" w:cs="TH SarabunPSK"/>
          <w:b/>
          <w:bCs/>
          <w:spacing w:val="-4"/>
          <w:sz w:val="40"/>
          <w:szCs w:val="48"/>
          <w:cs/>
        </w:rPr>
        <w:t xml:space="preserve"> </w:t>
      </w:r>
      <w:r w:rsidRPr="00312ABD">
        <w:rPr>
          <w:rFonts w:ascii="TH SarabunPSK" w:hAnsi="TH SarabunPSK" w:cs="TH SarabunPSK"/>
          <w:b/>
          <w:bCs/>
          <w:sz w:val="40"/>
          <w:szCs w:val="48"/>
          <w:cs/>
        </w:rPr>
        <w:t>แผนยุทธศาสตร์การพัฒนาสำนักงานอธิการบดี พ.ศ. 2561 – 2564</w:t>
      </w:r>
    </w:p>
    <w:p w:rsidR="00AB2C1E" w:rsidRPr="00FA0A05" w:rsidRDefault="00312ABD" w:rsidP="00AB2C1E">
      <w:pPr>
        <w:rPr>
          <w:rFonts w:ascii="TH SarabunPSK" w:hAnsi="TH SarabunPSK" w:cs="TH SarabunPSK"/>
          <w:b/>
          <w:bCs/>
          <w:sz w:val="48"/>
          <w:szCs w:val="56"/>
        </w:rPr>
      </w:pPr>
      <w:r>
        <w:rPr>
          <w:rFonts w:ascii="TH SarabunPSK" w:hAnsi="TH SarabunPSK" w:cs="TH SarabunPSK" w:hint="cs"/>
          <w:b/>
          <w:bCs/>
          <w:sz w:val="48"/>
          <w:szCs w:val="56"/>
          <w:cs/>
        </w:rPr>
        <w:t xml:space="preserve">        </w:t>
      </w:r>
      <w:r w:rsidR="00AB2C1E" w:rsidRPr="00FA0A05">
        <w:rPr>
          <w:rFonts w:ascii="TH SarabunPSK" w:hAnsi="TH SarabunPSK" w:cs="TH SarabunPSK"/>
          <w:b/>
          <w:bCs/>
          <w:sz w:val="48"/>
          <w:szCs w:val="56"/>
        </w:rPr>
        <w:sym w:font="Wingdings" w:char="F04A"/>
      </w:r>
      <w:r w:rsidR="00AB2C1E" w:rsidRPr="00FA0A05">
        <w:rPr>
          <w:rFonts w:ascii="TH SarabunPSK" w:hAnsi="TH SarabunPSK" w:cs="TH SarabunPSK"/>
          <w:b/>
          <w:bCs/>
          <w:sz w:val="48"/>
          <w:szCs w:val="56"/>
          <w:cs/>
        </w:rPr>
        <w:t xml:space="preserve"> ท่านคิดว่า อุปสรรค ของสนอ. เรามีอะไรบ้าง</w:t>
      </w:r>
      <w:r w:rsidR="00AB2C1E" w:rsidRPr="00FA0A05">
        <w:rPr>
          <w:rFonts w:ascii="TH SarabunPSK" w:hAnsi="TH SarabunPSK" w:cs="TH SarabunPSK"/>
          <w:b/>
          <w:bCs/>
          <w:sz w:val="48"/>
          <w:szCs w:val="56"/>
        </w:rPr>
        <w:t>??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47"/>
        <w:gridCol w:w="1575"/>
        <w:gridCol w:w="3423"/>
      </w:tblGrid>
      <w:tr w:rsidR="00A1691F" w:rsidRPr="00FA0A05" w:rsidTr="00A1691F">
        <w:trPr>
          <w:trHeight w:val="665"/>
          <w:jc w:val="center"/>
        </w:trPr>
        <w:tc>
          <w:tcPr>
            <w:tcW w:w="8647" w:type="dxa"/>
          </w:tcPr>
          <w:p w:rsidR="00A1691F" w:rsidRPr="00837EF8" w:rsidRDefault="00A1691F" w:rsidP="0062507D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837EF8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อุปสรรค (</w:t>
            </w:r>
            <w:r w:rsidRPr="00837EF8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Threats)</w:t>
            </w:r>
          </w:p>
        </w:tc>
        <w:tc>
          <w:tcPr>
            <w:tcW w:w="1575" w:type="dxa"/>
          </w:tcPr>
          <w:p w:rsidR="00A1691F" w:rsidRPr="00837EF8" w:rsidRDefault="00A1691F" w:rsidP="00312ABD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u w:val="single"/>
                <w:cs/>
              </w:rPr>
              <w:t>ใส่ลำดับ</w:t>
            </w:r>
          </w:p>
        </w:tc>
        <w:tc>
          <w:tcPr>
            <w:tcW w:w="3423" w:type="dxa"/>
          </w:tcPr>
          <w:p w:rsidR="00A1691F" w:rsidRPr="00837EF8" w:rsidRDefault="00A1691F" w:rsidP="00312ABD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837EF8">
              <w:rPr>
                <w:rFonts w:ascii="TH SarabunPSK" w:hAnsi="TH SarabunPSK" w:cs="TH SarabunPSK" w:hint="cs"/>
                <w:b/>
                <w:bCs/>
                <w:sz w:val="48"/>
                <w:szCs w:val="48"/>
                <w:u w:val="single"/>
                <w:cs/>
              </w:rPr>
              <w:t>ผลการทบทวนอุปสรรค</w:t>
            </w:r>
          </w:p>
        </w:tc>
      </w:tr>
      <w:tr w:rsidR="00A1691F" w:rsidRPr="00FA0A05" w:rsidTr="00A1691F">
        <w:trPr>
          <w:trHeight w:val="419"/>
          <w:jc w:val="center"/>
        </w:trPr>
        <w:tc>
          <w:tcPr>
            <w:tcW w:w="8647" w:type="dxa"/>
          </w:tcPr>
          <w:p w:rsidR="00A1691F" w:rsidRPr="00FA0A05" w:rsidRDefault="00A1691F" w:rsidP="00E500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D8"/>
            </w:r>
            <w:r w:rsidRPr="00FA0A05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มหาวิทยาลัยมีหลายแห่งทำให้เกิดการแข่งขันสูงในการคัดเลือกบุคลากรที่มีคุณภาพ</w:t>
            </w:r>
          </w:p>
        </w:tc>
        <w:tc>
          <w:tcPr>
            <w:tcW w:w="1575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3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A1691F">
        <w:trPr>
          <w:trHeight w:val="357"/>
          <w:jc w:val="center"/>
        </w:trPr>
        <w:tc>
          <w:tcPr>
            <w:tcW w:w="8647" w:type="dxa"/>
          </w:tcPr>
          <w:p w:rsidR="00A1691F" w:rsidRPr="00FA0A05" w:rsidRDefault="00A1691F" w:rsidP="001420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D8"/>
            </w:r>
            <w:r w:rsidRPr="00FA0A05">
              <w:rPr>
                <w:rFonts w:ascii="TH SarabunPSK" w:hAnsi="TH SarabunPSK" w:cs="TH SarabunPSK"/>
                <w:sz w:val="32"/>
                <w:szCs w:val="32"/>
                <w:cs/>
              </w:rPr>
              <w:t>การนำนโยบาย การปฏิบัติ ขาดการเชื่อมโยง(สายงาน)  หรือการสื่อสารที่ยังไม่เป็นระบบ (ขั้นตอน)</w:t>
            </w:r>
          </w:p>
        </w:tc>
        <w:tc>
          <w:tcPr>
            <w:tcW w:w="1575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3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A1691F">
        <w:trPr>
          <w:trHeight w:val="330"/>
          <w:jc w:val="center"/>
        </w:trPr>
        <w:tc>
          <w:tcPr>
            <w:tcW w:w="8647" w:type="dxa"/>
          </w:tcPr>
          <w:p w:rsidR="00A1691F" w:rsidRPr="00FA0A05" w:rsidRDefault="00A1691F" w:rsidP="001420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D8"/>
            </w:r>
            <w:r w:rsidRPr="00FA0A05">
              <w:rPr>
                <w:rFonts w:ascii="TH SarabunPSK" w:hAnsi="TH SarabunPSK" w:cs="TH SarabunPSK"/>
                <w:sz w:val="32"/>
                <w:szCs w:val="32"/>
                <w:cs/>
              </w:rPr>
              <w:t>ผู้ใช้บริการไม่เข้าใจระบบขั้นตอนการทำงานของสำนักงานอธิการบดี</w:t>
            </w:r>
          </w:p>
        </w:tc>
        <w:tc>
          <w:tcPr>
            <w:tcW w:w="1575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3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A1691F">
        <w:trPr>
          <w:trHeight w:val="379"/>
          <w:jc w:val="center"/>
        </w:trPr>
        <w:tc>
          <w:tcPr>
            <w:tcW w:w="8647" w:type="dxa"/>
          </w:tcPr>
          <w:p w:rsidR="00A1691F" w:rsidRPr="00FA0A05" w:rsidRDefault="00A1691F" w:rsidP="002A46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D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ข้อจำกัดในการจัดสรรงบประมาณมีผลกระทบต่อการดำเนินงานของสำนักงานอธิการบดี</w:t>
            </w:r>
          </w:p>
        </w:tc>
        <w:tc>
          <w:tcPr>
            <w:tcW w:w="1575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3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A1691F">
        <w:trPr>
          <w:trHeight w:val="413"/>
          <w:jc w:val="center"/>
        </w:trPr>
        <w:tc>
          <w:tcPr>
            <w:tcW w:w="8647" w:type="dxa"/>
          </w:tcPr>
          <w:p w:rsidR="00A1691F" w:rsidRPr="00FA0A05" w:rsidRDefault="00A1691F" w:rsidP="001420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D8"/>
            </w:r>
            <w:r w:rsidRPr="00FA0A05">
              <w:rPr>
                <w:rFonts w:ascii="TH SarabunPSK" w:hAnsi="TH SarabunPSK" w:cs="TH SarabunPSK"/>
                <w:sz w:val="32"/>
                <w:szCs w:val="32"/>
                <w:cs/>
              </w:rPr>
              <w:t>กฎระเบียบ  ข้อบังคับ  ของมหาวิทยาลัยฯ ไม่สามารถนำมาบังคับใช้ได้ครบถ้วน</w:t>
            </w:r>
          </w:p>
        </w:tc>
        <w:tc>
          <w:tcPr>
            <w:tcW w:w="1575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3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A1691F">
        <w:trPr>
          <w:trHeight w:val="418"/>
          <w:jc w:val="center"/>
        </w:trPr>
        <w:tc>
          <w:tcPr>
            <w:tcW w:w="8647" w:type="dxa"/>
          </w:tcPr>
          <w:p w:rsidR="00A1691F" w:rsidRPr="00FA0A05" w:rsidRDefault="00A1691F" w:rsidP="001420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D8"/>
            </w:r>
            <w:r w:rsidRPr="00FA0A05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วิทยาการที่ก้าวหน้าไปอย่างรวดเร็ว บุคลากรบางส่วนปรับตัวไม่ทัน</w:t>
            </w:r>
          </w:p>
        </w:tc>
        <w:tc>
          <w:tcPr>
            <w:tcW w:w="1575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3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A1691F">
        <w:trPr>
          <w:trHeight w:val="411"/>
          <w:jc w:val="center"/>
        </w:trPr>
        <w:tc>
          <w:tcPr>
            <w:tcW w:w="8647" w:type="dxa"/>
          </w:tcPr>
          <w:p w:rsidR="00A1691F" w:rsidRPr="00EA79F9" w:rsidRDefault="00A1691F" w:rsidP="001420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3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A1691F">
        <w:trPr>
          <w:trHeight w:val="417"/>
          <w:jc w:val="center"/>
        </w:trPr>
        <w:tc>
          <w:tcPr>
            <w:tcW w:w="8647" w:type="dxa"/>
          </w:tcPr>
          <w:p w:rsidR="00A1691F" w:rsidRPr="00EA79F9" w:rsidRDefault="00A1691F" w:rsidP="001420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3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A1691F">
        <w:trPr>
          <w:trHeight w:val="417"/>
          <w:jc w:val="center"/>
        </w:trPr>
        <w:tc>
          <w:tcPr>
            <w:tcW w:w="8647" w:type="dxa"/>
          </w:tcPr>
          <w:p w:rsidR="00A1691F" w:rsidRPr="00FA0A05" w:rsidRDefault="00A1691F" w:rsidP="001420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5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3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A1691F">
        <w:trPr>
          <w:trHeight w:val="417"/>
          <w:jc w:val="center"/>
        </w:trPr>
        <w:tc>
          <w:tcPr>
            <w:tcW w:w="8647" w:type="dxa"/>
          </w:tcPr>
          <w:p w:rsidR="00A1691F" w:rsidRPr="00A1691F" w:rsidRDefault="00A1691F" w:rsidP="001420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5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3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A1691F">
        <w:trPr>
          <w:trHeight w:val="417"/>
          <w:jc w:val="center"/>
        </w:trPr>
        <w:tc>
          <w:tcPr>
            <w:tcW w:w="8647" w:type="dxa"/>
          </w:tcPr>
          <w:p w:rsidR="00A1691F" w:rsidRPr="00FA0A05" w:rsidRDefault="00A1691F" w:rsidP="001420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5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3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A1691F">
        <w:trPr>
          <w:trHeight w:val="417"/>
          <w:jc w:val="center"/>
        </w:trPr>
        <w:tc>
          <w:tcPr>
            <w:tcW w:w="8647" w:type="dxa"/>
          </w:tcPr>
          <w:p w:rsidR="00A1691F" w:rsidRPr="00FA0A05" w:rsidRDefault="00A1691F" w:rsidP="001420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5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3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A1691F">
        <w:trPr>
          <w:trHeight w:val="417"/>
          <w:jc w:val="center"/>
        </w:trPr>
        <w:tc>
          <w:tcPr>
            <w:tcW w:w="8647" w:type="dxa"/>
          </w:tcPr>
          <w:p w:rsidR="00A1691F" w:rsidRPr="00FA0A05" w:rsidRDefault="00A1691F" w:rsidP="001420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5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3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A1691F">
        <w:trPr>
          <w:trHeight w:val="417"/>
          <w:jc w:val="center"/>
        </w:trPr>
        <w:tc>
          <w:tcPr>
            <w:tcW w:w="8647" w:type="dxa"/>
          </w:tcPr>
          <w:p w:rsidR="00A1691F" w:rsidRPr="00FA0A05" w:rsidRDefault="00A1691F" w:rsidP="001420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5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3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A1691F">
        <w:trPr>
          <w:trHeight w:val="417"/>
          <w:jc w:val="center"/>
        </w:trPr>
        <w:tc>
          <w:tcPr>
            <w:tcW w:w="8647" w:type="dxa"/>
          </w:tcPr>
          <w:p w:rsidR="00A1691F" w:rsidRPr="00FA0A05" w:rsidRDefault="00A1691F" w:rsidP="001420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5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3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50CB1" w:rsidRDefault="00050CB1" w:rsidP="00E1247E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E70987" w:rsidRDefault="00E70987" w:rsidP="00E1247E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E70987" w:rsidRDefault="00E70987" w:rsidP="00E1247E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E70987" w:rsidRDefault="00E70987" w:rsidP="00E1247E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E70987" w:rsidRPr="00E70987" w:rsidRDefault="00447DB5" w:rsidP="00E70987">
      <w:pPr>
        <w:jc w:val="center"/>
        <w:rPr>
          <w:rFonts w:ascii="TH SarabunPSK" w:hAnsi="TH SarabunPSK" w:cs="TH SarabunPSK" w:hint="cs"/>
          <w:b/>
          <w:bCs/>
          <w:sz w:val="32"/>
          <w:szCs w:val="40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1AA3D" wp14:editId="12DCB882">
                <wp:simplePos x="0" y="0"/>
                <wp:positionH relativeFrom="column">
                  <wp:posOffset>377190</wp:posOffset>
                </wp:positionH>
                <wp:positionV relativeFrom="paragraph">
                  <wp:posOffset>419100</wp:posOffset>
                </wp:positionV>
                <wp:extent cx="2762250" cy="19621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1962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CB045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pt,33pt" to="247.2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E70987">
        <w:rPr>
          <w:rFonts w:ascii="TH SarabunPSK" w:hAnsi="TH SarabunPSK" w:cs="TH SarabunPSK"/>
          <w:b/>
          <w:bCs/>
          <w:noProof/>
          <w:sz w:val="32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4FA7BD" wp14:editId="77E2E954">
                <wp:simplePos x="0" y="0"/>
                <wp:positionH relativeFrom="column">
                  <wp:posOffset>1062990</wp:posOffset>
                </wp:positionH>
                <wp:positionV relativeFrom="paragraph">
                  <wp:posOffset>619125</wp:posOffset>
                </wp:positionV>
                <wp:extent cx="2033042" cy="762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042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987" w:rsidRPr="00E70987" w:rsidRDefault="00E70987" w:rsidP="00E70987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E709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ปัจจัยแวดล้อม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br/>
                            </w:r>
                            <w:r w:rsidRPr="00E709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ภายใน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FA7B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83.7pt;margin-top:48.75pt;width:160.1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" filled="f" stroked="f" strokeweight=".5pt">
                <v:textbox>
                  <w:txbxContent>
                    <w:p w:rsidR="00E70987" w:rsidRPr="00E70987" w:rsidRDefault="00E70987" w:rsidP="00E70987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 w:rsidRPr="00E7098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ปัจจัยแวดล้อม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br/>
                      </w:r>
                      <w:r w:rsidRPr="00E7098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ภายใน</w:t>
                      </w:r>
                    </w:p>
                  </w:txbxContent>
                </v:textbox>
              </v:shape>
            </w:pict>
          </mc:Fallback>
        </mc:AlternateContent>
      </w:r>
      <w:r w:rsidR="00E70987" w:rsidRPr="00E70987">
        <w:rPr>
          <w:rFonts w:ascii="TH SarabunPSK" w:hAnsi="TH SarabunPSK" w:cs="TH SarabunPSK" w:hint="cs"/>
          <w:b/>
          <w:bCs/>
          <w:sz w:val="32"/>
          <w:szCs w:val="40"/>
          <w:u w:val="single"/>
          <w:cs/>
        </w:rPr>
        <w:t xml:space="preserve">แบบฟอร์ม </w:t>
      </w:r>
      <w:r w:rsidR="00E70987" w:rsidRPr="00E70987">
        <w:rPr>
          <w:rFonts w:ascii="TH SarabunPSK" w:hAnsi="TH SarabunPSK" w:cs="TH SarabunPSK"/>
          <w:b/>
          <w:bCs/>
          <w:sz w:val="32"/>
          <w:szCs w:val="40"/>
          <w:u w:val="single"/>
        </w:rPr>
        <w:t>SWOT MATRIX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362"/>
        <w:gridCol w:w="4925"/>
        <w:gridCol w:w="4925"/>
      </w:tblGrid>
      <w:tr w:rsidR="00E70987" w:rsidTr="0089407E">
        <w:trPr>
          <w:trHeight w:val="2891"/>
        </w:trPr>
        <w:tc>
          <w:tcPr>
            <w:tcW w:w="4362" w:type="dxa"/>
          </w:tcPr>
          <w:p w:rsidR="00E70987" w:rsidRDefault="00E70987" w:rsidP="00E709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  <w:u w:val="single"/>
              </w:rPr>
            </w:pPr>
          </w:p>
          <w:p w:rsidR="00E70987" w:rsidRDefault="00E70987" w:rsidP="00E709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  <w:u w:val="single"/>
              </w:rPr>
            </w:pPr>
          </w:p>
          <w:p w:rsidR="00E70987" w:rsidRDefault="00E70987" w:rsidP="00E709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  <w:u w:val="single"/>
              </w:rPr>
            </w:pPr>
          </w:p>
          <w:p w:rsidR="00E70987" w:rsidRDefault="00E70987" w:rsidP="00E709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  <w:u w:val="single"/>
              </w:rPr>
            </w:pPr>
          </w:p>
          <w:p w:rsidR="00E70987" w:rsidRDefault="00E70987" w:rsidP="00E709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404081" wp14:editId="5BF7485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44450</wp:posOffset>
                      </wp:positionV>
                      <wp:extent cx="2033042" cy="71437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3042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0987" w:rsidRPr="00E70987" w:rsidRDefault="00E70987" w:rsidP="00E70987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</w:pPr>
                                  <w:r w:rsidRPr="00E7098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40"/>
                                      <w:cs/>
                                    </w:rPr>
                                    <w:t>ปัจจัยแวดล้อม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40"/>
                                      <w:cs/>
                                    </w:rPr>
                                    <w:br/>
                                  </w:r>
                                  <w:r w:rsidRPr="00E7098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40"/>
                                      <w:cs/>
                                    </w:rPr>
                                    <w:t>ภาย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40"/>
                                      <w:cs/>
                                    </w:rPr>
                                    <w:t>นอก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04081" id="Text Box 7" o:spid="_x0000_s1030" type="#_x0000_t202" style="position:absolute;left:0;text-align:left;margin-left:-3.3pt;margin-top:3.5pt;width:160.1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" filled="f" stroked="f" strokeweight=".5pt">
                      <v:textbox>
                        <w:txbxContent>
                          <w:p w:rsidR="00E70987" w:rsidRPr="00E70987" w:rsidRDefault="00E70987" w:rsidP="00E7098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E709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ปัจจัยแวดล้อม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br/>
                            </w:r>
                            <w:r w:rsidRPr="00E709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ภาย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นอก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0987" w:rsidRDefault="00E70987" w:rsidP="00E7098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</w:rPr>
            </w:pPr>
          </w:p>
        </w:tc>
        <w:tc>
          <w:tcPr>
            <w:tcW w:w="4925" w:type="dxa"/>
          </w:tcPr>
          <w:p w:rsidR="0089407E" w:rsidRPr="0089407E" w:rsidRDefault="00E70987" w:rsidP="0089407E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              </w:t>
            </w:r>
            <w:r w:rsidRPr="00837EF8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จุดแข็ง (</w:t>
            </w:r>
            <w:r w:rsidRPr="00837EF8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S)</w:t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br/>
            </w:r>
            <w:r w:rsidRPr="00E709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2.............................................................................................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</w:t>
            </w:r>
          </w:p>
        </w:tc>
        <w:tc>
          <w:tcPr>
            <w:tcW w:w="4925" w:type="dxa"/>
          </w:tcPr>
          <w:p w:rsidR="00E70987" w:rsidRDefault="00E70987" w:rsidP="0089407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</w:rPr>
            </w:pPr>
            <w:r w:rsidRPr="00837EF8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จุดอ่อน (</w:t>
            </w:r>
            <w:r w:rsidRPr="00837EF8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W)</w:t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br/>
            </w:r>
            <w:r w:rsidRPr="00E709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2.............................................................................................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3.............................................................................................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4.............................................................................................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5.............................................................................................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6.............................................................................................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7.............................................................................................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8.............................................................................................</w:t>
            </w:r>
          </w:p>
        </w:tc>
      </w:tr>
      <w:tr w:rsidR="00E70987" w:rsidTr="00E70987">
        <w:tc>
          <w:tcPr>
            <w:tcW w:w="4362" w:type="dxa"/>
          </w:tcPr>
          <w:p w:rsidR="00E70987" w:rsidRDefault="00E70987" w:rsidP="00E70987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</w:rPr>
            </w:pPr>
            <w:r w:rsidRPr="00837EF8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โอกาส  (</w:t>
            </w:r>
            <w:r w:rsidRPr="00837EF8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O)</w:t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br/>
            </w:r>
            <w:r w:rsidRPr="00E709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2..............................................................................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3..............................................................................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4..............................................................................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5..............................................................................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6.............................................................................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4925" w:type="dxa"/>
          </w:tcPr>
          <w:p w:rsidR="00E70987" w:rsidRDefault="00E70987" w:rsidP="00E709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 xml:space="preserve">กลยุทธ์เชิงรุก </w:t>
            </w:r>
            <w:r w:rsidRPr="0089407E">
              <w:rPr>
                <w:rFonts w:ascii="TH SarabunPSK" w:hAnsi="TH SarabunPSK" w:cs="TH SarabunPSK"/>
                <w:b/>
                <w:bCs/>
                <w:sz w:val="40"/>
                <w:szCs w:val="48"/>
                <w:u w:val="single"/>
              </w:rPr>
              <w:t>(SO)</w:t>
            </w:r>
          </w:p>
          <w:p w:rsidR="00E70987" w:rsidRDefault="0089407E" w:rsidP="00C70B46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</w:rPr>
            </w:pPr>
            <w:r w:rsidRPr="00E709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</w:t>
            </w:r>
            <w:r w:rsidR="001524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</w:t>
            </w:r>
            <w:r w:rsidR="001524CA">
              <w:rPr>
                <w:rFonts w:ascii="TH SarabunPSK" w:hAnsi="TH SarabunPSK" w:cs="TH SarabunPSK"/>
                <w:b/>
                <w:bCs/>
                <w:sz w:val="28"/>
                <w:cs/>
              </w:rPr>
              <w:t>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2................................................................................</w:t>
            </w:r>
            <w:r w:rsidR="001524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</w:t>
            </w:r>
            <w:bookmarkStart w:id="0" w:name="_GoBack"/>
            <w:bookmarkEnd w:id="0"/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3..............................................................................</w:t>
            </w:r>
            <w:r w:rsidR="001524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4...............................................................................</w:t>
            </w:r>
            <w:r w:rsidR="001524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5...............................................................................</w:t>
            </w:r>
            <w:r w:rsidR="001524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6............................................................................</w:t>
            </w:r>
            <w:r w:rsidR="001524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4925" w:type="dxa"/>
          </w:tcPr>
          <w:p w:rsidR="0089407E" w:rsidRDefault="0089407E" w:rsidP="008940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>กลยุทธ์เชิง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>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 xml:space="preserve"> </w:t>
            </w:r>
            <w:r w:rsidRPr="0089407E">
              <w:rPr>
                <w:rFonts w:ascii="TH SarabunPSK" w:hAnsi="TH SarabunPSK" w:cs="TH SarabunPSK"/>
                <w:b/>
                <w:bCs/>
                <w:sz w:val="40"/>
                <w:szCs w:val="48"/>
                <w:u w:val="single"/>
              </w:rPr>
              <w:t>(W</w:t>
            </w:r>
            <w:r w:rsidRPr="0089407E">
              <w:rPr>
                <w:rFonts w:ascii="TH SarabunPSK" w:hAnsi="TH SarabunPSK" w:cs="TH SarabunPSK"/>
                <w:b/>
                <w:bCs/>
                <w:sz w:val="40"/>
                <w:szCs w:val="48"/>
                <w:u w:val="single"/>
              </w:rPr>
              <w:t>O)</w:t>
            </w:r>
          </w:p>
          <w:p w:rsidR="00E70987" w:rsidRDefault="0089407E" w:rsidP="0089407E">
            <w:pPr>
              <w:rPr>
                <w:rFonts w:ascii="TH SarabunPSK" w:hAnsi="TH SarabunPSK" w:cs="TH SarabunPSK"/>
                <w:b/>
                <w:bCs/>
                <w:sz w:val="32"/>
                <w:szCs w:val="40"/>
                <w:u w:val="single"/>
              </w:rPr>
            </w:pPr>
            <w:r w:rsidRPr="00E709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</w:t>
            </w:r>
            <w:r w:rsidR="00D57B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2................................................................................</w:t>
            </w:r>
            <w:r w:rsidR="00D57B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3..............................................................................</w:t>
            </w:r>
            <w:r w:rsidR="00D57B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4...............................................................................</w:t>
            </w:r>
            <w:r w:rsidR="00D57B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5...............................................................................</w:t>
            </w:r>
            <w:r w:rsidR="00D57B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6.............................................................................</w:t>
            </w:r>
            <w:r w:rsidR="00D57B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</w:t>
            </w:r>
          </w:p>
        </w:tc>
      </w:tr>
      <w:tr w:rsidR="00E70987" w:rsidTr="0089407E">
        <w:trPr>
          <w:trHeight w:val="70"/>
        </w:trPr>
        <w:tc>
          <w:tcPr>
            <w:tcW w:w="4362" w:type="dxa"/>
          </w:tcPr>
          <w:p w:rsidR="00E70987" w:rsidRPr="0089407E" w:rsidRDefault="00E70987" w:rsidP="0089407E">
            <w:pPr>
              <w:rPr>
                <w:rFonts w:ascii="TH SarabunPSK" w:hAnsi="TH SarabunPSK" w:cs="TH SarabunPSK" w:hint="cs"/>
                <w:b/>
                <w:bCs/>
                <w:sz w:val="48"/>
                <w:szCs w:val="48"/>
              </w:rPr>
            </w:pPr>
            <w:r w:rsidRPr="00837EF8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อุปสรรค (</w:t>
            </w:r>
            <w:r w:rsidRPr="00837EF8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T)</w:t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br/>
            </w:r>
            <w:r w:rsidRPr="00E709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2................................................................................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3..............................................................................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4...............................................................................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5...............................................................................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6.............................................</w:t>
            </w:r>
            <w:r w:rsidR="008940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</w:t>
            </w:r>
          </w:p>
        </w:tc>
        <w:tc>
          <w:tcPr>
            <w:tcW w:w="4925" w:type="dxa"/>
          </w:tcPr>
          <w:p w:rsidR="0089407E" w:rsidRDefault="0089407E" w:rsidP="008940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>กลยุทธ์เชิง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>รับ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 xml:space="preserve"> </w:t>
            </w:r>
            <w:r w:rsidRPr="0089407E">
              <w:rPr>
                <w:rFonts w:ascii="TH SarabunPSK" w:hAnsi="TH SarabunPSK" w:cs="TH SarabunPSK"/>
                <w:b/>
                <w:bCs/>
                <w:sz w:val="40"/>
                <w:szCs w:val="48"/>
                <w:u w:val="single"/>
              </w:rPr>
              <w:t>(ST</w:t>
            </w:r>
            <w:r w:rsidRPr="0089407E">
              <w:rPr>
                <w:rFonts w:ascii="TH SarabunPSK" w:hAnsi="TH SarabunPSK" w:cs="TH SarabunPSK"/>
                <w:b/>
                <w:bCs/>
                <w:sz w:val="40"/>
                <w:szCs w:val="48"/>
                <w:u w:val="single"/>
              </w:rPr>
              <w:t>)</w:t>
            </w:r>
          </w:p>
          <w:p w:rsidR="00E70987" w:rsidRDefault="0089407E" w:rsidP="00D57BB6">
            <w:pPr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</w:rPr>
            </w:pPr>
            <w:r w:rsidRPr="00E709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</w:t>
            </w:r>
            <w:r w:rsidR="001524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2................................................................................</w:t>
            </w:r>
            <w:r w:rsidR="001524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3..............................................................................</w:t>
            </w:r>
            <w:r w:rsidR="001524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4...............................................................................</w:t>
            </w:r>
            <w:r w:rsidR="001524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5...............................................................................</w:t>
            </w:r>
            <w:r w:rsidR="001524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</w:t>
            </w:r>
            <w:r w:rsidRPr="0089407E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>...</w:t>
            </w:r>
            <w:r w:rsidR="001524CA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>....</w:t>
            </w:r>
          </w:p>
        </w:tc>
        <w:tc>
          <w:tcPr>
            <w:tcW w:w="4925" w:type="dxa"/>
          </w:tcPr>
          <w:p w:rsidR="0089407E" w:rsidRDefault="0089407E" w:rsidP="008940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>กลยุทธ์เชิงพลิกแพลง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 xml:space="preserve"> </w:t>
            </w:r>
            <w:r w:rsidRPr="0089407E">
              <w:rPr>
                <w:rFonts w:ascii="TH SarabunPSK" w:hAnsi="TH SarabunPSK" w:cs="TH SarabunPSK"/>
                <w:b/>
                <w:bCs/>
                <w:sz w:val="40"/>
                <w:szCs w:val="48"/>
                <w:u w:val="single"/>
              </w:rPr>
              <w:t>(</w:t>
            </w:r>
            <w:r w:rsidRPr="0089407E">
              <w:rPr>
                <w:rFonts w:ascii="TH SarabunPSK" w:hAnsi="TH SarabunPSK" w:cs="TH SarabunPSK"/>
                <w:b/>
                <w:bCs/>
                <w:sz w:val="40"/>
                <w:szCs w:val="48"/>
                <w:u w:val="single"/>
              </w:rPr>
              <w:t>WT</w:t>
            </w:r>
            <w:r w:rsidRPr="0089407E">
              <w:rPr>
                <w:rFonts w:ascii="TH SarabunPSK" w:hAnsi="TH SarabunPSK" w:cs="TH SarabunPSK"/>
                <w:b/>
                <w:bCs/>
                <w:sz w:val="40"/>
                <w:szCs w:val="48"/>
                <w:u w:val="single"/>
              </w:rPr>
              <w:t>)</w:t>
            </w:r>
          </w:p>
          <w:p w:rsidR="00E70987" w:rsidRDefault="0089407E" w:rsidP="0089407E">
            <w:pPr>
              <w:rPr>
                <w:rFonts w:ascii="TH SarabunPSK" w:hAnsi="TH SarabunPSK" w:cs="TH SarabunPSK"/>
                <w:b/>
                <w:bCs/>
                <w:sz w:val="32"/>
                <w:szCs w:val="40"/>
                <w:u w:val="single"/>
              </w:rPr>
            </w:pPr>
            <w:r w:rsidRPr="00E709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</w:t>
            </w:r>
            <w:r w:rsidR="00D57B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2...............................................................................</w:t>
            </w:r>
            <w:r w:rsidR="00D57B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D57B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3..............................................................................</w:t>
            </w:r>
            <w:r w:rsidR="00D57B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4...............................................................................</w:t>
            </w:r>
            <w:r w:rsidR="00D57B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5...............................................................................</w:t>
            </w:r>
            <w:r w:rsidR="00D57B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6.............................................................................</w:t>
            </w:r>
            <w:r w:rsidR="00D57B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</w:t>
            </w:r>
          </w:p>
        </w:tc>
      </w:tr>
    </w:tbl>
    <w:p w:rsidR="00E70987" w:rsidRPr="00E70987" w:rsidRDefault="00E70987" w:rsidP="00E70987">
      <w:pPr>
        <w:jc w:val="center"/>
        <w:rPr>
          <w:rFonts w:ascii="TH SarabunPSK" w:hAnsi="TH SarabunPSK" w:cs="TH SarabunPSK"/>
          <w:b/>
          <w:bCs/>
          <w:sz w:val="32"/>
          <w:szCs w:val="40"/>
          <w:u w:val="single"/>
        </w:rPr>
      </w:pPr>
    </w:p>
    <w:sectPr w:rsidR="00E70987" w:rsidRPr="00E70987" w:rsidSect="009F673B">
      <w:headerReference w:type="default" r:id="rId9"/>
      <w:pgSz w:w="15840" w:h="12240" w:orient="landscape"/>
      <w:pgMar w:top="1440" w:right="630" w:bottom="568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7DA" w:rsidRDefault="00DB07DA" w:rsidP="00AA7675">
      <w:pPr>
        <w:spacing w:after="0" w:line="240" w:lineRule="auto"/>
      </w:pPr>
      <w:r>
        <w:separator/>
      </w:r>
    </w:p>
  </w:endnote>
  <w:endnote w:type="continuationSeparator" w:id="0">
    <w:p w:rsidR="00DB07DA" w:rsidRDefault="00DB07DA" w:rsidP="00AA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Mali Grade 6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7DA" w:rsidRDefault="00DB07DA" w:rsidP="00AA7675">
      <w:pPr>
        <w:spacing w:after="0" w:line="240" w:lineRule="auto"/>
      </w:pPr>
      <w:r>
        <w:separator/>
      </w:r>
    </w:p>
  </w:footnote>
  <w:footnote w:type="continuationSeparator" w:id="0">
    <w:p w:rsidR="00DB07DA" w:rsidRDefault="00DB07DA" w:rsidP="00AA7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69080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357F80" w:rsidRPr="00AA7675" w:rsidRDefault="00357F80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AA7675">
          <w:rPr>
            <w:rFonts w:ascii="TH SarabunPSK" w:hAnsi="TH SarabunPSK" w:cs="TH SarabunPSK"/>
            <w:sz w:val="28"/>
          </w:rPr>
          <w:t xml:space="preserve">Page </w:t>
        </w:r>
        <w:r w:rsidRPr="00AA7675">
          <w:rPr>
            <w:rFonts w:ascii="TH SarabunPSK" w:hAnsi="TH SarabunPSK" w:cs="TH SarabunPSK"/>
            <w:b/>
            <w:bCs/>
            <w:sz w:val="28"/>
          </w:rPr>
          <w:fldChar w:fldCharType="begin"/>
        </w:r>
        <w:r w:rsidRPr="00AA7675">
          <w:rPr>
            <w:rFonts w:ascii="TH SarabunPSK" w:hAnsi="TH SarabunPSK" w:cs="TH SarabunPSK"/>
            <w:b/>
            <w:bCs/>
            <w:sz w:val="28"/>
          </w:rPr>
          <w:instrText xml:space="preserve"> PAGE </w:instrText>
        </w:r>
        <w:r w:rsidRPr="00AA7675">
          <w:rPr>
            <w:rFonts w:ascii="TH SarabunPSK" w:hAnsi="TH SarabunPSK" w:cs="TH SarabunPSK"/>
            <w:b/>
            <w:bCs/>
            <w:sz w:val="28"/>
          </w:rPr>
          <w:fldChar w:fldCharType="separate"/>
        </w:r>
        <w:r w:rsidR="001524CA">
          <w:rPr>
            <w:rFonts w:ascii="TH SarabunPSK" w:hAnsi="TH SarabunPSK" w:cs="TH SarabunPSK"/>
            <w:b/>
            <w:bCs/>
            <w:noProof/>
            <w:sz w:val="28"/>
          </w:rPr>
          <w:t>5</w:t>
        </w:r>
        <w:r w:rsidRPr="00AA7675">
          <w:rPr>
            <w:rFonts w:ascii="TH SarabunPSK" w:hAnsi="TH SarabunPSK" w:cs="TH SarabunPSK"/>
            <w:b/>
            <w:bCs/>
            <w:sz w:val="28"/>
          </w:rPr>
          <w:fldChar w:fldCharType="end"/>
        </w:r>
        <w:r w:rsidRPr="00AA7675">
          <w:rPr>
            <w:rFonts w:ascii="TH SarabunPSK" w:hAnsi="TH SarabunPSK" w:cs="TH SarabunPSK"/>
            <w:sz w:val="28"/>
          </w:rPr>
          <w:t xml:space="preserve"> of </w:t>
        </w:r>
        <w:r w:rsidRPr="00AA7675">
          <w:rPr>
            <w:rFonts w:ascii="TH SarabunPSK" w:hAnsi="TH SarabunPSK" w:cs="TH SarabunPSK"/>
            <w:b/>
            <w:bCs/>
            <w:sz w:val="28"/>
          </w:rPr>
          <w:fldChar w:fldCharType="begin"/>
        </w:r>
        <w:r w:rsidRPr="00AA7675">
          <w:rPr>
            <w:rFonts w:ascii="TH SarabunPSK" w:hAnsi="TH SarabunPSK" w:cs="TH SarabunPSK"/>
            <w:b/>
            <w:bCs/>
            <w:sz w:val="28"/>
          </w:rPr>
          <w:instrText xml:space="preserve"> NUMPAGES  </w:instrText>
        </w:r>
        <w:r w:rsidRPr="00AA7675">
          <w:rPr>
            <w:rFonts w:ascii="TH SarabunPSK" w:hAnsi="TH SarabunPSK" w:cs="TH SarabunPSK"/>
            <w:b/>
            <w:bCs/>
            <w:sz w:val="28"/>
          </w:rPr>
          <w:fldChar w:fldCharType="separate"/>
        </w:r>
        <w:r w:rsidR="001524CA">
          <w:rPr>
            <w:rFonts w:ascii="TH SarabunPSK" w:hAnsi="TH SarabunPSK" w:cs="TH SarabunPSK"/>
            <w:b/>
            <w:bCs/>
            <w:noProof/>
            <w:sz w:val="28"/>
          </w:rPr>
          <w:t>6</w:t>
        </w:r>
        <w:r w:rsidRPr="00AA7675">
          <w:rPr>
            <w:rFonts w:ascii="TH SarabunPSK" w:hAnsi="TH SarabunPSK" w:cs="TH SarabunPSK"/>
            <w:b/>
            <w:bCs/>
            <w:sz w:val="28"/>
          </w:rPr>
          <w:fldChar w:fldCharType="end"/>
        </w:r>
      </w:p>
    </w:sdtContent>
  </w:sdt>
  <w:p w:rsidR="00357F80" w:rsidRDefault="00357F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4DC2"/>
    <w:multiLevelType w:val="hybridMultilevel"/>
    <w:tmpl w:val="8C74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27DF"/>
    <w:multiLevelType w:val="hybridMultilevel"/>
    <w:tmpl w:val="B5843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273B8"/>
    <w:multiLevelType w:val="hybridMultilevel"/>
    <w:tmpl w:val="FCE2F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10B80"/>
    <w:multiLevelType w:val="hybridMultilevel"/>
    <w:tmpl w:val="53FC6C2A"/>
    <w:lvl w:ilvl="0" w:tplc="75F0E45C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4">
    <w:nsid w:val="20BA3834"/>
    <w:multiLevelType w:val="hybridMultilevel"/>
    <w:tmpl w:val="62C0EC4E"/>
    <w:lvl w:ilvl="0" w:tplc="148A6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6"/>
        <w:szCs w:val="44"/>
      </w:rPr>
    </w:lvl>
    <w:lvl w:ilvl="1" w:tplc="33048E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8C19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2CB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7035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761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08E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68F4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909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06FD6"/>
    <w:multiLevelType w:val="hybridMultilevel"/>
    <w:tmpl w:val="8E34D8DC"/>
    <w:lvl w:ilvl="0" w:tplc="E8A0CE60">
      <w:start w:val="1"/>
      <w:numFmt w:val="decimal"/>
      <w:lvlText w:val="%1."/>
      <w:lvlJc w:val="left"/>
      <w:pPr>
        <w:ind w:left="928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55C14D5"/>
    <w:multiLevelType w:val="hybridMultilevel"/>
    <w:tmpl w:val="2C1C9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D61EB"/>
    <w:multiLevelType w:val="hybridMultilevel"/>
    <w:tmpl w:val="A320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62E93"/>
    <w:multiLevelType w:val="hybridMultilevel"/>
    <w:tmpl w:val="2A2AE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4608F"/>
    <w:multiLevelType w:val="hybridMultilevel"/>
    <w:tmpl w:val="5D563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535AF"/>
    <w:multiLevelType w:val="hybridMultilevel"/>
    <w:tmpl w:val="CB645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9392C"/>
    <w:multiLevelType w:val="hybridMultilevel"/>
    <w:tmpl w:val="86981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1540F"/>
    <w:multiLevelType w:val="hybridMultilevel"/>
    <w:tmpl w:val="49300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21441"/>
    <w:multiLevelType w:val="hybridMultilevel"/>
    <w:tmpl w:val="46349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13AD2"/>
    <w:multiLevelType w:val="hybridMultilevel"/>
    <w:tmpl w:val="76D66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3"/>
  </w:num>
  <w:num w:numId="5">
    <w:abstractNumId w:val="1"/>
  </w:num>
  <w:num w:numId="6">
    <w:abstractNumId w:val="14"/>
  </w:num>
  <w:num w:numId="7">
    <w:abstractNumId w:val="0"/>
  </w:num>
  <w:num w:numId="8">
    <w:abstractNumId w:val="2"/>
  </w:num>
  <w:num w:numId="9">
    <w:abstractNumId w:val="12"/>
  </w:num>
  <w:num w:numId="10">
    <w:abstractNumId w:val="7"/>
  </w:num>
  <w:num w:numId="11">
    <w:abstractNumId w:val="8"/>
  </w:num>
  <w:num w:numId="12">
    <w:abstractNumId w:val="6"/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B6"/>
    <w:rsid w:val="00050CB1"/>
    <w:rsid w:val="00052E76"/>
    <w:rsid w:val="00075B3B"/>
    <w:rsid w:val="000760CE"/>
    <w:rsid w:val="000A55D3"/>
    <w:rsid w:val="000B0088"/>
    <w:rsid w:val="000D2B0B"/>
    <w:rsid w:val="000F1692"/>
    <w:rsid w:val="001125CE"/>
    <w:rsid w:val="00113F0C"/>
    <w:rsid w:val="001144C6"/>
    <w:rsid w:val="0012459F"/>
    <w:rsid w:val="00126E0B"/>
    <w:rsid w:val="001351C8"/>
    <w:rsid w:val="00137FC8"/>
    <w:rsid w:val="0014201C"/>
    <w:rsid w:val="0015238D"/>
    <w:rsid w:val="001524CA"/>
    <w:rsid w:val="001537B2"/>
    <w:rsid w:val="00171A8E"/>
    <w:rsid w:val="001A65BD"/>
    <w:rsid w:val="001B6B94"/>
    <w:rsid w:val="001E0871"/>
    <w:rsid w:val="00202505"/>
    <w:rsid w:val="00261007"/>
    <w:rsid w:val="002741C0"/>
    <w:rsid w:val="00276C96"/>
    <w:rsid w:val="00277FEA"/>
    <w:rsid w:val="002817FF"/>
    <w:rsid w:val="002871A1"/>
    <w:rsid w:val="0029216A"/>
    <w:rsid w:val="002A46A9"/>
    <w:rsid w:val="002B0E92"/>
    <w:rsid w:val="002C1E12"/>
    <w:rsid w:val="002D7AE1"/>
    <w:rsid w:val="002F654C"/>
    <w:rsid w:val="00300164"/>
    <w:rsid w:val="00305EDB"/>
    <w:rsid w:val="00312ABD"/>
    <w:rsid w:val="003207C3"/>
    <w:rsid w:val="00320836"/>
    <w:rsid w:val="003368DE"/>
    <w:rsid w:val="00357105"/>
    <w:rsid w:val="00357F80"/>
    <w:rsid w:val="003658B0"/>
    <w:rsid w:val="00370ED8"/>
    <w:rsid w:val="00380ED3"/>
    <w:rsid w:val="00397712"/>
    <w:rsid w:val="003A226F"/>
    <w:rsid w:val="003A2A7B"/>
    <w:rsid w:val="003A3530"/>
    <w:rsid w:val="003A7A5E"/>
    <w:rsid w:val="003E39E5"/>
    <w:rsid w:val="003F1593"/>
    <w:rsid w:val="00413F40"/>
    <w:rsid w:val="00440BAD"/>
    <w:rsid w:val="004412A9"/>
    <w:rsid w:val="004455BC"/>
    <w:rsid w:val="00447DB5"/>
    <w:rsid w:val="00453697"/>
    <w:rsid w:val="00460DFF"/>
    <w:rsid w:val="00477AC0"/>
    <w:rsid w:val="004807FB"/>
    <w:rsid w:val="0048461F"/>
    <w:rsid w:val="00487822"/>
    <w:rsid w:val="00494FE8"/>
    <w:rsid w:val="004976A9"/>
    <w:rsid w:val="004B4E28"/>
    <w:rsid w:val="004C7DE2"/>
    <w:rsid w:val="004D0D42"/>
    <w:rsid w:val="004D45FB"/>
    <w:rsid w:val="004E70A1"/>
    <w:rsid w:val="00511C55"/>
    <w:rsid w:val="00525689"/>
    <w:rsid w:val="00535E34"/>
    <w:rsid w:val="005A0E8A"/>
    <w:rsid w:val="005A35B2"/>
    <w:rsid w:val="005C0D2B"/>
    <w:rsid w:val="005D2C59"/>
    <w:rsid w:val="00600FDE"/>
    <w:rsid w:val="0062507D"/>
    <w:rsid w:val="00643706"/>
    <w:rsid w:val="006632FE"/>
    <w:rsid w:val="006744B6"/>
    <w:rsid w:val="00691C32"/>
    <w:rsid w:val="006C590E"/>
    <w:rsid w:val="006C6E7A"/>
    <w:rsid w:val="006D5CF4"/>
    <w:rsid w:val="006F7568"/>
    <w:rsid w:val="00727798"/>
    <w:rsid w:val="00760CD0"/>
    <w:rsid w:val="00763BCB"/>
    <w:rsid w:val="007663C7"/>
    <w:rsid w:val="00793498"/>
    <w:rsid w:val="0079488B"/>
    <w:rsid w:val="007A0418"/>
    <w:rsid w:val="007C1E93"/>
    <w:rsid w:val="007E2C25"/>
    <w:rsid w:val="00837EF8"/>
    <w:rsid w:val="00841426"/>
    <w:rsid w:val="0085483B"/>
    <w:rsid w:val="00863D69"/>
    <w:rsid w:val="0088188D"/>
    <w:rsid w:val="0089407E"/>
    <w:rsid w:val="008C1C0A"/>
    <w:rsid w:val="008C6FB0"/>
    <w:rsid w:val="008E1CA6"/>
    <w:rsid w:val="008E5B92"/>
    <w:rsid w:val="008E6A8D"/>
    <w:rsid w:val="008F055A"/>
    <w:rsid w:val="008F3CB0"/>
    <w:rsid w:val="00931583"/>
    <w:rsid w:val="00941558"/>
    <w:rsid w:val="00950A81"/>
    <w:rsid w:val="00960242"/>
    <w:rsid w:val="00964914"/>
    <w:rsid w:val="009742CD"/>
    <w:rsid w:val="009843EC"/>
    <w:rsid w:val="00985647"/>
    <w:rsid w:val="009B75C8"/>
    <w:rsid w:val="009D0B86"/>
    <w:rsid w:val="009F673B"/>
    <w:rsid w:val="00A1691F"/>
    <w:rsid w:val="00A23B5E"/>
    <w:rsid w:val="00A46CB0"/>
    <w:rsid w:val="00A6142E"/>
    <w:rsid w:val="00A7655E"/>
    <w:rsid w:val="00A87950"/>
    <w:rsid w:val="00AA1282"/>
    <w:rsid w:val="00AA7675"/>
    <w:rsid w:val="00AB2C1E"/>
    <w:rsid w:val="00AB35A6"/>
    <w:rsid w:val="00AB425A"/>
    <w:rsid w:val="00AB692A"/>
    <w:rsid w:val="00AC50B7"/>
    <w:rsid w:val="00AE362A"/>
    <w:rsid w:val="00B23FF6"/>
    <w:rsid w:val="00B44020"/>
    <w:rsid w:val="00B5732F"/>
    <w:rsid w:val="00B728C1"/>
    <w:rsid w:val="00B74B11"/>
    <w:rsid w:val="00B74C85"/>
    <w:rsid w:val="00B752D1"/>
    <w:rsid w:val="00B943A0"/>
    <w:rsid w:val="00BA49FF"/>
    <w:rsid w:val="00BD5F47"/>
    <w:rsid w:val="00BE2C1E"/>
    <w:rsid w:val="00BF1597"/>
    <w:rsid w:val="00BF1BCA"/>
    <w:rsid w:val="00C10838"/>
    <w:rsid w:val="00C240AB"/>
    <w:rsid w:val="00C44FFD"/>
    <w:rsid w:val="00C558BE"/>
    <w:rsid w:val="00C6029B"/>
    <w:rsid w:val="00C634E9"/>
    <w:rsid w:val="00C70B46"/>
    <w:rsid w:val="00C91F88"/>
    <w:rsid w:val="00CB28E2"/>
    <w:rsid w:val="00CB7DEB"/>
    <w:rsid w:val="00CD031B"/>
    <w:rsid w:val="00CD3B9D"/>
    <w:rsid w:val="00CE222A"/>
    <w:rsid w:val="00D02463"/>
    <w:rsid w:val="00D07241"/>
    <w:rsid w:val="00D211CD"/>
    <w:rsid w:val="00D40EC6"/>
    <w:rsid w:val="00D57ABC"/>
    <w:rsid w:val="00D57BB6"/>
    <w:rsid w:val="00D601D2"/>
    <w:rsid w:val="00D73BFC"/>
    <w:rsid w:val="00D80121"/>
    <w:rsid w:val="00D840AE"/>
    <w:rsid w:val="00DA3A18"/>
    <w:rsid w:val="00DA43E6"/>
    <w:rsid w:val="00DA7ED6"/>
    <w:rsid w:val="00DB07DA"/>
    <w:rsid w:val="00DF5D60"/>
    <w:rsid w:val="00E00284"/>
    <w:rsid w:val="00E021FB"/>
    <w:rsid w:val="00E044BF"/>
    <w:rsid w:val="00E04CC2"/>
    <w:rsid w:val="00E1247E"/>
    <w:rsid w:val="00E27A45"/>
    <w:rsid w:val="00E50049"/>
    <w:rsid w:val="00E51BB3"/>
    <w:rsid w:val="00E57340"/>
    <w:rsid w:val="00E643AE"/>
    <w:rsid w:val="00E6674D"/>
    <w:rsid w:val="00E70987"/>
    <w:rsid w:val="00E71F84"/>
    <w:rsid w:val="00E82F74"/>
    <w:rsid w:val="00EA0438"/>
    <w:rsid w:val="00EA79F9"/>
    <w:rsid w:val="00EB2D5D"/>
    <w:rsid w:val="00EC3661"/>
    <w:rsid w:val="00EC4F85"/>
    <w:rsid w:val="00EE75DD"/>
    <w:rsid w:val="00EF0BAF"/>
    <w:rsid w:val="00F07E35"/>
    <w:rsid w:val="00F17DCA"/>
    <w:rsid w:val="00F21996"/>
    <w:rsid w:val="00F256A1"/>
    <w:rsid w:val="00F35F68"/>
    <w:rsid w:val="00F418DF"/>
    <w:rsid w:val="00F665B6"/>
    <w:rsid w:val="00F82D0A"/>
    <w:rsid w:val="00F8619C"/>
    <w:rsid w:val="00F94EAA"/>
    <w:rsid w:val="00FA0A05"/>
    <w:rsid w:val="00FA5EB9"/>
    <w:rsid w:val="00FB5427"/>
    <w:rsid w:val="00FB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B9F8B-D43F-4D83-BBA7-86D75159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0838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675"/>
  </w:style>
  <w:style w:type="paragraph" w:styleId="Footer">
    <w:name w:val="footer"/>
    <w:basedOn w:val="Normal"/>
    <w:link w:val="FooterChar"/>
    <w:uiPriority w:val="99"/>
    <w:unhideWhenUsed/>
    <w:rsid w:val="00AA7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675"/>
  </w:style>
  <w:style w:type="paragraph" w:styleId="BalloonText">
    <w:name w:val="Balloon Text"/>
    <w:basedOn w:val="Normal"/>
    <w:link w:val="BalloonTextChar"/>
    <w:uiPriority w:val="99"/>
    <w:semiHidden/>
    <w:unhideWhenUsed/>
    <w:rsid w:val="00AB692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2A"/>
    <w:rPr>
      <w:rFonts w:ascii="Segoe UI" w:hAnsi="Segoe UI" w:cs="Angsana New"/>
      <w:sz w:val="18"/>
      <w:szCs w:val="22"/>
    </w:rPr>
  </w:style>
  <w:style w:type="paragraph" w:customStyle="1" w:styleId="Default">
    <w:name w:val="Default"/>
    <w:rsid w:val="00357F8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7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52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49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4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1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6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6BF40-0F20-4008-8028-C982D26E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6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SAYAN</dc:creator>
  <cp:keywords/>
  <dc:description/>
  <cp:lastModifiedBy>SAYAN</cp:lastModifiedBy>
  <cp:revision>37</cp:revision>
  <cp:lastPrinted>2018-01-25T06:27:00Z</cp:lastPrinted>
  <dcterms:created xsi:type="dcterms:W3CDTF">2018-01-22T07:22:00Z</dcterms:created>
  <dcterms:modified xsi:type="dcterms:W3CDTF">2018-01-25T10:08:00Z</dcterms:modified>
</cp:coreProperties>
</file>